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F7" w:rsidRPr="00B20A2E" w:rsidRDefault="000D1DF7" w:rsidP="0010449B">
      <w:pPr>
        <w:ind w:right="-720"/>
        <w:jc w:val="both"/>
        <w:rPr>
          <w:rFonts w:ascii="Arial" w:hAnsi="Arial" w:cs="Arial"/>
          <w:b/>
          <w:sz w:val="22"/>
          <w:szCs w:val="22"/>
          <w:lang w:val="fr-FR"/>
        </w:rPr>
      </w:pPr>
    </w:p>
    <w:p w:rsidR="00766369" w:rsidRPr="00B20A2E" w:rsidRDefault="009C6D5E" w:rsidP="0010449B">
      <w:pPr>
        <w:ind w:right="-720"/>
        <w:jc w:val="both"/>
        <w:rPr>
          <w:rFonts w:ascii="Arial" w:hAnsi="Arial" w:cs="Arial"/>
          <w:b/>
          <w:sz w:val="22"/>
          <w:szCs w:val="22"/>
          <w:lang w:val="fr-FR"/>
        </w:rPr>
      </w:pPr>
      <w:r>
        <w:rPr>
          <w:rFonts w:ascii="Arial" w:hAnsi="Arial" w:cs="Arial"/>
          <w:b/>
          <w:noProof/>
          <w:sz w:val="22"/>
          <w:szCs w:val="22"/>
          <w:lang w:eastAsia="fr-CA"/>
        </w:rPr>
        <mc:AlternateContent>
          <mc:Choice Requires="wps">
            <w:drawing>
              <wp:anchor distT="0" distB="0" distL="114300" distR="114300" simplePos="0" relativeHeight="251657216" behindDoc="0" locked="0" layoutInCell="1" allowOverlap="1">
                <wp:simplePos x="0" y="0"/>
                <wp:positionH relativeFrom="column">
                  <wp:posOffset>-579120</wp:posOffset>
                </wp:positionH>
                <wp:positionV relativeFrom="paragraph">
                  <wp:posOffset>83820</wp:posOffset>
                </wp:positionV>
                <wp:extent cx="2859405" cy="403860"/>
                <wp:effectExtent l="11430" t="8890" r="5715" b="635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A9462D" w:rsidRPr="003C606E" w:rsidRDefault="005F31E0" w:rsidP="00E54F43">
                            <w:r>
                              <w:t>Approuvé le : 23 octobre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">
                <v:textbox>
                  <w:txbxContent>
                    <w:p w:rsidR="00A9462D" w:rsidRPr="003C606E" w:rsidRDefault="005F31E0" w:rsidP="00E54F43">
                      <w:r>
                        <w:t>Approuvé le : 23 octobre 2012</w:t>
                      </w:r>
                    </w:p>
                  </w:txbxContent>
                </v:textbox>
              </v:shape>
            </w:pict>
          </mc:Fallback>
        </mc:AlternateContent>
      </w:r>
    </w:p>
    <w:p w:rsidR="00763CE9" w:rsidRPr="00B20A2E" w:rsidRDefault="00A82798" w:rsidP="00693FBB">
      <w:pPr>
        <w:ind w:right="-720"/>
        <w:jc w:val="right"/>
        <w:rPr>
          <w:rFonts w:ascii="Arial" w:hAnsi="Arial" w:cs="Arial"/>
          <w:b/>
          <w:sz w:val="22"/>
          <w:szCs w:val="22"/>
          <w:lang w:val="fr-FR"/>
        </w:rPr>
      </w:pPr>
      <w:r>
        <w:rPr>
          <w:rFonts w:ascii="Arial" w:hAnsi="Arial" w:cs="Arial"/>
          <w:b/>
          <w:sz w:val="22"/>
          <w:szCs w:val="22"/>
          <w:lang w:val="fr-FR"/>
        </w:rPr>
        <w:t xml:space="preserve">26 juin </w:t>
      </w:r>
      <w:r w:rsidR="00763CE9" w:rsidRPr="00B20A2E">
        <w:rPr>
          <w:rFonts w:ascii="Arial" w:hAnsi="Arial" w:cs="Arial"/>
          <w:b/>
          <w:sz w:val="22"/>
          <w:szCs w:val="22"/>
          <w:lang w:val="fr-FR"/>
        </w:rPr>
        <w:t>2012</w:t>
      </w:r>
    </w:p>
    <w:p w:rsidR="00766369" w:rsidRPr="00B20A2E" w:rsidRDefault="0013557B"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3268AF" w:rsidRPr="00B20A2E" w:rsidRDefault="003268AF" w:rsidP="003268AF">
      <w:pPr>
        <w:ind w:left="-856" w:right="-720"/>
        <w:jc w:val="both"/>
        <w:rPr>
          <w:rFonts w:ascii="Arial" w:hAnsi="Arial" w:cs="Arial"/>
          <w:b/>
          <w:sz w:val="22"/>
          <w:szCs w:val="22"/>
          <w:lang w:val="fr-FR"/>
        </w:rPr>
      </w:pPr>
    </w:p>
    <w:p w:rsidR="0080084F" w:rsidRPr="00B20A2E" w:rsidRDefault="0080084F" w:rsidP="00CC3609">
      <w:pPr>
        <w:spacing w:after="240"/>
        <w:ind w:left="-856" w:right="-720"/>
        <w:jc w:val="both"/>
        <w:rPr>
          <w:rFonts w:ascii="Arial" w:hAnsi="Arial" w:cs="Arial"/>
          <w:b/>
          <w:sz w:val="22"/>
          <w:szCs w:val="22"/>
          <w:lang w:val="fr-FR"/>
        </w:rPr>
      </w:pPr>
      <w:r w:rsidRPr="00B20A2E">
        <w:rPr>
          <w:rFonts w:ascii="Arial" w:hAnsi="Arial" w:cs="Arial"/>
          <w:b/>
          <w:sz w:val="22"/>
          <w:szCs w:val="22"/>
          <w:lang w:val="fr-FR"/>
        </w:rPr>
        <w:t>Présence des membres</w:t>
      </w:r>
    </w:p>
    <w:tbl>
      <w:tblPr>
        <w:tblW w:w="10317"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3268AF" w:rsidRPr="00B20A2E" w:rsidTr="00AB5608">
        <w:trPr>
          <w:trHeight w:val="653"/>
        </w:trPr>
        <w:tc>
          <w:tcPr>
            <w:tcW w:w="2622" w:type="dxa"/>
            <w:vAlign w:val="center"/>
          </w:tcPr>
          <w:p w:rsidR="003268AF" w:rsidRPr="00B20A2E" w:rsidRDefault="003268AF" w:rsidP="00462BD8">
            <w:pPr>
              <w:jc w:val="both"/>
              <w:rPr>
                <w:rFonts w:ascii="Arial" w:hAnsi="Arial" w:cs="Arial"/>
                <w:b/>
                <w:bCs/>
                <w:sz w:val="22"/>
                <w:szCs w:val="22"/>
              </w:rPr>
            </w:pPr>
            <w:r w:rsidRPr="00B20A2E">
              <w:rPr>
                <w:rFonts w:ascii="Arial" w:hAnsi="Arial" w:cs="Arial"/>
                <w:sz w:val="22"/>
                <w:szCs w:val="22"/>
                <w:lang w:val="fr-FR"/>
              </w:rPr>
              <w:t>Arruda Horacio</w:t>
            </w:r>
          </w:p>
        </w:tc>
        <w:tc>
          <w:tcPr>
            <w:tcW w:w="6099" w:type="dxa"/>
            <w:vAlign w:val="center"/>
          </w:tcPr>
          <w:p w:rsidR="003268AF" w:rsidRPr="00B20A2E" w:rsidRDefault="003268AF" w:rsidP="00462BD8">
            <w:pPr>
              <w:jc w:val="both"/>
              <w:rPr>
                <w:rFonts w:ascii="Arial" w:hAnsi="Arial" w:cs="Arial"/>
                <w:bCs/>
                <w:sz w:val="22"/>
                <w:szCs w:val="22"/>
                <w:lang w:val="fr-FR"/>
              </w:rPr>
            </w:pPr>
            <w:r w:rsidRPr="00B20A2E">
              <w:rPr>
                <w:rFonts w:ascii="Arial" w:hAnsi="Arial" w:cs="Arial"/>
                <w:bCs/>
                <w:sz w:val="22"/>
                <w:szCs w:val="22"/>
                <w:lang w:val="fr-FR"/>
              </w:rPr>
              <w:t xml:space="preserve">Directeur de la </w:t>
            </w:r>
            <w:r w:rsidRPr="00B20A2E">
              <w:rPr>
                <w:rFonts w:ascii="Arial" w:hAnsi="Arial" w:cs="Arial"/>
                <w:sz w:val="22"/>
                <w:szCs w:val="22"/>
                <w:lang w:val="fr-FR"/>
              </w:rPr>
              <w:t>protection</w:t>
            </w:r>
            <w:r w:rsidR="001B518A" w:rsidRPr="00B20A2E">
              <w:rPr>
                <w:rFonts w:ascii="Arial" w:hAnsi="Arial" w:cs="Arial"/>
                <w:sz w:val="22"/>
                <w:szCs w:val="22"/>
                <w:lang w:val="fr-FR"/>
              </w:rPr>
              <w:t xml:space="preserve"> de la</w:t>
            </w:r>
            <w:r w:rsidR="001B518A" w:rsidRPr="00B20A2E">
              <w:rPr>
                <w:rFonts w:ascii="Arial" w:hAnsi="Arial" w:cs="Arial"/>
                <w:bCs/>
                <w:sz w:val="22"/>
                <w:szCs w:val="22"/>
                <w:lang w:val="fr-FR"/>
              </w:rPr>
              <w:t xml:space="preserve"> santé publique</w:t>
            </w:r>
            <w:r w:rsidRPr="00B20A2E">
              <w:rPr>
                <w:rFonts w:ascii="Arial" w:hAnsi="Arial" w:cs="Arial"/>
                <w:bCs/>
                <w:sz w:val="22"/>
                <w:szCs w:val="22"/>
                <w:lang w:val="fr-FR"/>
              </w:rPr>
              <w:t>/MSSS</w:t>
            </w:r>
          </w:p>
        </w:tc>
        <w:tc>
          <w:tcPr>
            <w:tcW w:w="1596" w:type="dxa"/>
            <w:vAlign w:val="center"/>
          </w:tcPr>
          <w:p w:rsidR="00F97A7F" w:rsidRDefault="005A39E6" w:rsidP="00462BD8">
            <w:pPr>
              <w:jc w:val="both"/>
              <w:rPr>
                <w:rFonts w:ascii="Arial" w:hAnsi="Arial" w:cs="Arial"/>
                <w:sz w:val="22"/>
                <w:szCs w:val="22"/>
                <w:lang w:val="fr-FR"/>
              </w:rPr>
            </w:pPr>
            <w:r w:rsidRPr="00B20A2E">
              <w:rPr>
                <w:rFonts w:ascii="Arial" w:hAnsi="Arial" w:cs="Arial"/>
                <w:sz w:val="22"/>
                <w:szCs w:val="22"/>
                <w:lang w:val="fr-FR"/>
              </w:rPr>
              <w:t>Oui</w:t>
            </w:r>
            <w:r w:rsidR="00F97A7F">
              <w:rPr>
                <w:rFonts w:ascii="Arial" w:hAnsi="Arial" w:cs="Arial"/>
                <w:sz w:val="22"/>
                <w:szCs w:val="22"/>
                <w:lang w:val="fr-FR"/>
              </w:rPr>
              <w:t xml:space="preserve"> </w:t>
            </w:r>
          </w:p>
          <w:p w:rsidR="003268AF" w:rsidRPr="00B20A2E" w:rsidRDefault="00F97A7F" w:rsidP="00462BD8">
            <w:pPr>
              <w:jc w:val="both"/>
              <w:rPr>
                <w:rFonts w:ascii="Arial" w:hAnsi="Arial" w:cs="Arial"/>
                <w:sz w:val="22"/>
                <w:szCs w:val="22"/>
                <w:lang w:val="fr-FR"/>
              </w:rPr>
            </w:pPr>
            <w:r>
              <w:rPr>
                <w:rFonts w:ascii="Arial" w:hAnsi="Arial" w:cs="Arial"/>
                <w:sz w:val="22"/>
                <w:szCs w:val="22"/>
                <w:lang w:val="fr-FR"/>
              </w:rPr>
              <w:t>(point 28.6)</w:t>
            </w:r>
          </w:p>
        </w:tc>
      </w:tr>
      <w:tr w:rsidR="00434E10" w:rsidRPr="00B20A2E" w:rsidTr="00AB5608">
        <w:tc>
          <w:tcPr>
            <w:tcW w:w="2622" w:type="dxa"/>
            <w:vAlign w:val="center"/>
          </w:tcPr>
          <w:p w:rsidR="00434E10" w:rsidRPr="00B20A2E" w:rsidRDefault="00434E10" w:rsidP="0010449B">
            <w:pPr>
              <w:jc w:val="both"/>
              <w:rPr>
                <w:rFonts w:ascii="Arial" w:hAnsi="Arial" w:cs="Arial"/>
                <w:sz w:val="22"/>
                <w:szCs w:val="22"/>
                <w:lang w:val="fr-FR"/>
              </w:rPr>
            </w:pPr>
            <w:r w:rsidRPr="00B20A2E">
              <w:rPr>
                <w:rFonts w:ascii="Arial" w:hAnsi="Arial" w:cs="Arial"/>
                <w:sz w:val="22"/>
                <w:szCs w:val="22"/>
                <w:lang w:val="fr-FR"/>
              </w:rPr>
              <w:t>Bernier Sylvie</w:t>
            </w:r>
          </w:p>
        </w:tc>
        <w:tc>
          <w:tcPr>
            <w:tcW w:w="6099" w:type="dxa"/>
            <w:vAlign w:val="center"/>
          </w:tcPr>
          <w:p w:rsidR="00434E10" w:rsidRPr="00B20A2E" w:rsidRDefault="00C60F26" w:rsidP="0010449B">
            <w:pPr>
              <w:ind w:right="316"/>
              <w:jc w:val="both"/>
              <w:rPr>
                <w:rFonts w:ascii="Arial" w:hAnsi="Arial" w:cs="Arial"/>
                <w:bCs/>
                <w:sz w:val="22"/>
                <w:szCs w:val="22"/>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irection"/>
              </w:smartTagPr>
              <w:r w:rsidRPr="00B20A2E">
                <w:rPr>
                  <w:rFonts w:ascii="Arial" w:hAnsi="Arial" w:cs="Arial"/>
                  <w:bCs/>
                  <w:sz w:val="22"/>
                  <w:szCs w:val="22"/>
                  <w:lang w:val="fr-FR"/>
                </w:rPr>
                <w:t xml:space="preserve">la </w:t>
              </w:r>
              <w:r w:rsidR="00434E10" w:rsidRPr="00B20A2E">
                <w:rPr>
                  <w:rFonts w:ascii="Arial" w:hAnsi="Arial" w:cs="Arial"/>
                  <w:bCs/>
                  <w:sz w:val="22"/>
                  <w:szCs w:val="22"/>
                  <w:lang w:val="fr-FR"/>
                </w:rPr>
                <w:t>Direction</w:t>
              </w:r>
            </w:smartTag>
            <w:r w:rsidR="00434E10" w:rsidRPr="00B20A2E">
              <w:rPr>
                <w:rFonts w:ascii="Arial" w:hAnsi="Arial" w:cs="Arial"/>
                <w:bCs/>
                <w:sz w:val="22"/>
                <w:szCs w:val="22"/>
                <w:lang w:val="fr-FR"/>
              </w:rPr>
              <w:t xml:space="preserve"> de la qualité, MSSS</w:t>
            </w:r>
          </w:p>
        </w:tc>
        <w:tc>
          <w:tcPr>
            <w:tcW w:w="1596" w:type="dxa"/>
            <w:vAlign w:val="center"/>
          </w:tcPr>
          <w:p w:rsidR="00434E10" w:rsidRPr="00B20A2E" w:rsidRDefault="000A1265" w:rsidP="0010449B">
            <w:pPr>
              <w:jc w:val="both"/>
              <w:rPr>
                <w:rFonts w:ascii="Arial" w:hAnsi="Arial" w:cs="Arial"/>
                <w:sz w:val="22"/>
                <w:szCs w:val="22"/>
                <w:lang w:val="fr-FR"/>
              </w:rPr>
            </w:pPr>
            <w:r w:rsidRPr="00B20A2E">
              <w:rPr>
                <w:rFonts w:ascii="Arial" w:hAnsi="Arial" w:cs="Arial"/>
                <w:sz w:val="22"/>
                <w:szCs w:val="22"/>
                <w:lang w:val="fr-FR"/>
              </w:rPr>
              <w:t>Non</w:t>
            </w:r>
          </w:p>
        </w:tc>
      </w:tr>
      <w:tr w:rsidR="00D86C94" w:rsidRPr="00B20A2E" w:rsidTr="00AB5608">
        <w:tc>
          <w:tcPr>
            <w:tcW w:w="2622" w:type="dxa"/>
            <w:vAlign w:val="center"/>
          </w:tcPr>
          <w:p w:rsidR="00D86C94" w:rsidRPr="00B20A2E" w:rsidRDefault="00D86C94" w:rsidP="0010449B">
            <w:pPr>
              <w:jc w:val="both"/>
              <w:rPr>
                <w:rFonts w:ascii="Arial" w:hAnsi="Arial" w:cs="Arial"/>
                <w:sz w:val="22"/>
                <w:szCs w:val="22"/>
                <w:lang w:val="fr-FR"/>
              </w:rPr>
            </w:pPr>
            <w:r>
              <w:rPr>
                <w:rFonts w:ascii="Arial" w:hAnsi="Arial" w:cs="Arial"/>
                <w:sz w:val="22"/>
                <w:szCs w:val="22"/>
                <w:lang w:val="fr-FR"/>
              </w:rPr>
              <w:t>Bolduc Daniel</w:t>
            </w:r>
          </w:p>
        </w:tc>
        <w:tc>
          <w:tcPr>
            <w:tcW w:w="6099" w:type="dxa"/>
            <w:vAlign w:val="center"/>
          </w:tcPr>
          <w:p w:rsidR="00D86C94" w:rsidRPr="00B20A2E" w:rsidRDefault="00D86C94" w:rsidP="0010449B">
            <w:pPr>
              <w:ind w:right="316"/>
              <w:jc w:val="both"/>
              <w:rPr>
                <w:rFonts w:ascii="Arial" w:hAnsi="Arial" w:cs="Arial"/>
                <w:bCs/>
                <w:sz w:val="22"/>
                <w:szCs w:val="22"/>
                <w:lang w:val="fr-FR"/>
              </w:rPr>
            </w:pPr>
            <w:r>
              <w:rPr>
                <w:rFonts w:ascii="Arial" w:hAnsi="Arial" w:cs="Arial"/>
                <w:bCs/>
                <w:sz w:val="22"/>
                <w:szCs w:val="22"/>
                <w:lang w:val="fr-FR"/>
              </w:rPr>
              <w:t>DPSP(MSSS)</w:t>
            </w:r>
          </w:p>
        </w:tc>
        <w:tc>
          <w:tcPr>
            <w:tcW w:w="1596" w:type="dxa"/>
            <w:vAlign w:val="center"/>
          </w:tcPr>
          <w:p w:rsidR="00D86C94" w:rsidRPr="00B20A2E" w:rsidRDefault="00F97A7F" w:rsidP="0010449B">
            <w:pPr>
              <w:jc w:val="both"/>
              <w:rPr>
                <w:rFonts w:ascii="Arial" w:hAnsi="Arial" w:cs="Arial"/>
                <w:sz w:val="22"/>
                <w:szCs w:val="22"/>
                <w:lang w:val="fr-FR"/>
              </w:rPr>
            </w:pPr>
            <w:r>
              <w:rPr>
                <w:rFonts w:ascii="Arial" w:hAnsi="Arial" w:cs="Arial"/>
                <w:sz w:val="22"/>
                <w:szCs w:val="22"/>
                <w:lang w:val="fr-FR"/>
              </w:rPr>
              <w:t>Oui</w:t>
            </w:r>
          </w:p>
        </w:tc>
      </w:tr>
      <w:tr w:rsidR="00E3356C" w:rsidRPr="00B20A2E" w:rsidTr="00AB5608">
        <w:tc>
          <w:tcPr>
            <w:tcW w:w="2622" w:type="dxa"/>
            <w:vAlign w:val="center"/>
          </w:tcPr>
          <w:p w:rsidR="00E3356C" w:rsidRDefault="00E3356C" w:rsidP="00E3356C">
            <w:pPr>
              <w:jc w:val="both"/>
              <w:rPr>
                <w:rFonts w:ascii="Arial" w:hAnsi="Arial" w:cs="Arial"/>
                <w:sz w:val="22"/>
                <w:szCs w:val="22"/>
                <w:lang w:val="fr-FR"/>
              </w:rPr>
            </w:pPr>
            <w:proofErr w:type="spellStart"/>
            <w:r>
              <w:rPr>
                <w:rFonts w:ascii="Arial" w:hAnsi="Arial" w:cs="Arial"/>
                <w:sz w:val="22"/>
                <w:szCs w:val="22"/>
                <w:lang w:val="fr-FR"/>
              </w:rPr>
              <w:t>Beaudreau</w:t>
            </w:r>
            <w:proofErr w:type="spellEnd"/>
            <w:r>
              <w:rPr>
                <w:rFonts w:ascii="Arial" w:hAnsi="Arial" w:cs="Arial"/>
                <w:sz w:val="22"/>
                <w:szCs w:val="22"/>
                <w:lang w:val="fr-FR"/>
              </w:rPr>
              <w:t xml:space="preserve"> Lucie </w:t>
            </w:r>
          </w:p>
        </w:tc>
        <w:tc>
          <w:tcPr>
            <w:tcW w:w="6099" w:type="dxa"/>
            <w:vAlign w:val="center"/>
          </w:tcPr>
          <w:p w:rsidR="00E3356C" w:rsidRDefault="00E3356C" w:rsidP="0010449B">
            <w:pPr>
              <w:ind w:right="316"/>
              <w:jc w:val="both"/>
              <w:rPr>
                <w:rFonts w:ascii="Arial" w:hAnsi="Arial" w:cs="Arial"/>
                <w:bCs/>
                <w:sz w:val="22"/>
                <w:szCs w:val="22"/>
                <w:lang w:val="fr-FR"/>
              </w:rPr>
            </w:pPr>
            <w:r w:rsidRPr="00B20A2E">
              <w:rPr>
                <w:rFonts w:ascii="Arial" w:hAnsi="Arial" w:cs="Arial"/>
                <w:bCs/>
                <w:sz w:val="22"/>
                <w:szCs w:val="22"/>
                <w:lang w:val="fr-FR"/>
              </w:rPr>
              <w:t>Représentante de l’INSPQ</w:t>
            </w:r>
            <w:r>
              <w:rPr>
                <w:rFonts w:ascii="Arial" w:hAnsi="Arial" w:cs="Arial"/>
                <w:bCs/>
                <w:sz w:val="22"/>
                <w:szCs w:val="22"/>
                <w:lang w:val="fr-FR"/>
              </w:rPr>
              <w:t xml:space="preserve"> (en remplacement d’Anne Fortin)</w:t>
            </w:r>
          </w:p>
        </w:tc>
        <w:tc>
          <w:tcPr>
            <w:tcW w:w="1596" w:type="dxa"/>
            <w:vAlign w:val="center"/>
          </w:tcPr>
          <w:p w:rsidR="00E3356C" w:rsidRDefault="00BB512B" w:rsidP="0010449B">
            <w:pPr>
              <w:jc w:val="both"/>
              <w:rPr>
                <w:rFonts w:ascii="Arial" w:hAnsi="Arial" w:cs="Arial"/>
                <w:sz w:val="22"/>
                <w:szCs w:val="22"/>
                <w:lang w:val="fr-FR"/>
              </w:rPr>
            </w:pPr>
            <w:r>
              <w:rPr>
                <w:rFonts w:ascii="Arial" w:hAnsi="Arial" w:cs="Arial"/>
                <w:sz w:val="22"/>
                <w:szCs w:val="22"/>
                <w:lang w:val="fr-FR"/>
              </w:rPr>
              <w:t>Oui</w:t>
            </w:r>
          </w:p>
        </w:tc>
      </w:tr>
      <w:tr w:rsidR="003268AF" w:rsidRPr="00B20A2E" w:rsidTr="00AB5608">
        <w:tc>
          <w:tcPr>
            <w:tcW w:w="2622" w:type="dxa"/>
            <w:vAlign w:val="center"/>
          </w:tcPr>
          <w:p w:rsidR="003268AF" w:rsidRPr="00B20A2E" w:rsidRDefault="003268AF" w:rsidP="0010449B">
            <w:pPr>
              <w:jc w:val="both"/>
              <w:rPr>
                <w:rFonts w:ascii="Arial" w:hAnsi="Arial" w:cs="Arial"/>
                <w:sz w:val="22"/>
                <w:szCs w:val="22"/>
                <w:lang w:val="fr-FR"/>
              </w:rPr>
            </w:pPr>
            <w:proofErr w:type="spellStart"/>
            <w:r w:rsidRPr="00B20A2E">
              <w:rPr>
                <w:rFonts w:ascii="Arial" w:hAnsi="Arial" w:cs="Arial"/>
                <w:sz w:val="22"/>
                <w:szCs w:val="22"/>
                <w:lang w:val="fr-FR"/>
              </w:rPr>
              <w:t>Bourgault</w:t>
            </w:r>
            <w:proofErr w:type="spellEnd"/>
            <w:r w:rsidRPr="00B20A2E">
              <w:rPr>
                <w:rFonts w:ascii="Arial" w:hAnsi="Arial" w:cs="Arial"/>
                <w:sz w:val="22"/>
                <w:szCs w:val="22"/>
                <w:lang w:val="fr-FR"/>
              </w:rPr>
              <w:t xml:space="preserve"> Anne-Marie</w:t>
            </w:r>
          </w:p>
        </w:tc>
        <w:tc>
          <w:tcPr>
            <w:tcW w:w="6099" w:type="dxa"/>
            <w:vAlign w:val="center"/>
          </w:tcPr>
          <w:p w:rsidR="003268AF" w:rsidRPr="00B20A2E" w:rsidRDefault="005E7B52" w:rsidP="0010449B">
            <w:pPr>
              <w:ind w:right="316"/>
              <w:jc w:val="both"/>
              <w:rPr>
                <w:rFonts w:ascii="Arial" w:hAnsi="Arial" w:cs="Arial"/>
                <w:sz w:val="22"/>
                <w:szCs w:val="22"/>
                <w:lang w:val="fr-FR"/>
              </w:rPr>
            </w:pPr>
            <w:r w:rsidRPr="00B20A2E">
              <w:rPr>
                <w:rFonts w:ascii="Arial" w:hAnsi="Arial" w:cs="Arial"/>
                <w:bCs/>
                <w:sz w:val="22"/>
                <w:szCs w:val="22"/>
                <w:lang w:val="fr-FR"/>
              </w:rPr>
              <w:t>R</w:t>
            </w:r>
            <w:r w:rsidR="003268AF" w:rsidRPr="00B20A2E">
              <w:rPr>
                <w:rFonts w:ascii="Arial" w:hAnsi="Arial" w:cs="Arial"/>
                <w:bCs/>
                <w:sz w:val="22"/>
                <w:szCs w:val="22"/>
                <w:lang w:val="fr-FR"/>
              </w:rPr>
              <w:t>eprésentante du groupe vigilance pour la sécurité des soins</w:t>
            </w:r>
          </w:p>
        </w:tc>
        <w:tc>
          <w:tcPr>
            <w:tcW w:w="1596" w:type="dxa"/>
            <w:vAlign w:val="center"/>
          </w:tcPr>
          <w:p w:rsidR="003268AF" w:rsidRPr="00B20A2E" w:rsidRDefault="00F97A7F" w:rsidP="0010449B">
            <w:pPr>
              <w:jc w:val="both"/>
              <w:rPr>
                <w:rFonts w:ascii="Arial" w:hAnsi="Arial" w:cs="Arial"/>
                <w:sz w:val="22"/>
                <w:szCs w:val="22"/>
                <w:lang w:val="fr-FR"/>
              </w:rPr>
            </w:pPr>
            <w:r>
              <w:rPr>
                <w:rFonts w:ascii="Arial" w:hAnsi="Arial" w:cs="Arial"/>
                <w:sz w:val="22"/>
                <w:szCs w:val="22"/>
                <w:lang w:val="fr-FR"/>
              </w:rPr>
              <w:t>Non</w:t>
            </w:r>
          </w:p>
        </w:tc>
      </w:tr>
      <w:tr w:rsidR="003268AF" w:rsidRPr="00B20A2E" w:rsidTr="00AB5608">
        <w:tc>
          <w:tcPr>
            <w:tcW w:w="2622"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Cohen Linda</w:t>
            </w:r>
          </w:p>
        </w:tc>
        <w:tc>
          <w:tcPr>
            <w:tcW w:w="6099" w:type="dxa"/>
            <w:vAlign w:val="center"/>
          </w:tcPr>
          <w:p w:rsidR="003268AF" w:rsidRPr="00B20A2E" w:rsidRDefault="003268AF" w:rsidP="0010449B">
            <w:pPr>
              <w:ind w:right="316"/>
              <w:jc w:val="both"/>
              <w:rPr>
                <w:rFonts w:ascii="Arial" w:hAnsi="Arial" w:cs="Arial"/>
                <w:bCs/>
                <w:sz w:val="22"/>
                <w:szCs w:val="22"/>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Table"/>
              </w:smartTagPr>
              <w:r w:rsidRPr="00B20A2E">
                <w:rPr>
                  <w:rFonts w:ascii="Arial" w:hAnsi="Arial" w:cs="Arial"/>
                  <w:bCs/>
                  <w:sz w:val="22"/>
                  <w:szCs w:val="22"/>
                  <w:lang w:val="fr-FR"/>
                </w:rPr>
                <w:t>la Table</w:t>
              </w:r>
            </w:smartTag>
            <w:r w:rsidRPr="00B20A2E">
              <w:rPr>
                <w:rFonts w:ascii="Arial" w:hAnsi="Arial" w:cs="Arial"/>
                <w:bCs/>
                <w:sz w:val="22"/>
                <w:szCs w:val="22"/>
                <w:lang w:val="fr-FR"/>
              </w:rPr>
              <w:t xml:space="preserve"> régionale de </w:t>
            </w:r>
            <w:smartTag w:uri="urn:schemas-microsoft-com:office:smarttags" w:element="PersonName">
              <w:smartTagPr>
                <w:attr w:name="ProductID" w:val="la Mont￩r￩gie"/>
              </w:smartTagPr>
              <w:r w:rsidRPr="00B20A2E">
                <w:rPr>
                  <w:rFonts w:ascii="Arial" w:hAnsi="Arial" w:cs="Arial"/>
                  <w:bCs/>
                  <w:sz w:val="22"/>
                  <w:szCs w:val="22"/>
                  <w:lang w:val="fr-FR"/>
                </w:rPr>
                <w:t>la Montérégie</w:t>
              </w:r>
            </w:smartTag>
            <w:r w:rsidRPr="00B20A2E">
              <w:rPr>
                <w:rFonts w:ascii="Arial" w:hAnsi="Arial" w:cs="Arial"/>
                <w:bCs/>
                <w:sz w:val="22"/>
                <w:szCs w:val="22"/>
                <w:lang w:val="fr-FR"/>
              </w:rPr>
              <w:t xml:space="preserve"> (</w:t>
            </w:r>
            <w:r w:rsidR="00B66984" w:rsidRPr="00B20A2E">
              <w:rPr>
                <w:rFonts w:ascii="Arial" w:hAnsi="Arial" w:cs="Arial"/>
                <w:bCs/>
                <w:sz w:val="22"/>
                <w:szCs w:val="22"/>
                <w:lang w:val="fr-FR"/>
              </w:rPr>
              <w:t>Pierre-Boucher</w:t>
            </w:r>
            <w:r w:rsidRPr="00B20A2E">
              <w:rPr>
                <w:rFonts w:ascii="Arial" w:hAnsi="Arial" w:cs="Arial"/>
                <w:bCs/>
                <w:sz w:val="22"/>
                <w:szCs w:val="22"/>
                <w:lang w:val="fr-FR"/>
              </w:rPr>
              <w:t>)</w:t>
            </w:r>
          </w:p>
        </w:tc>
        <w:tc>
          <w:tcPr>
            <w:tcW w:w="1596" w:type="dxa"/>
            <w:vAlign w:val="center"/>
          </w:tcPr>
          <w:p w:rsidR="003268AF" w:rsidRPr="00B20A2E" w:rsidRDefault="005A39E6" w:rsidP="0010449B">
            <w:pPr>
              <w:jc w:val="both"/>
              <w:rPr>
                <w:rFonts w:ascii="Arial" w:hAnsi="Arial" w:cs="Arial"/>
                <w:sz w:val="22"/>
                <w:szCs w:val="22"/>
                <w:lang w:val="fr-FR"/>
              </w:rPr>
            </w:pPr>
            <w:r w:rsidRPr="00B20A2E">
              <w:rPr>
                <w:rFonts w:ascii="Arial" w:hAnsi="Arial" w:cs="Arial"/>
                <w:sz w:val="22"/>
                <w:szCs w:val="22"/>
                <w:lang w:val="fr-FR"/>
              </w:rPr>
              <w:t>Oui</w:t>
            </w:r>
          </w:p>
        </w:tc>
      </w:tr>
      <w:tr w:rsidR="003268AF" w:rsidRPr="00B20A2E" w:rsidTr="00AB5608">
        <w:trPr>
          <w:trHeight w:val="270"/>
        </w:trPr>
        <w:tc>
          <w:tcPr>
            <w:tcW w:w="2622"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Fortin Anne</w:t>
            </w:r>
          </w:p>
        </w:tc>
        <w:tc>
          <w:tcPr>
            <w:tcW w:w="6099"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bCs/>
                <w:sz w:val="22"/>
                <w:szCs w:val="22"/>
                <w:lang w:val="fr-FR"/>
              </w:rPr>
              <w:t>Représentante de l’INSPQ</w:t>
            </w:r>
            <w:r w:rsidR="00E3356C">
              <w:rPr>
                <w:rFonts w:ascii="Arial" w:hAnsi="Arial" w:cs="Arial"/>
                <w:bCs/>
                <w:sz w:val="22"/>
                <w:szCs w:val="22"/>
                <w:lang w:val="fr-FR"/>
              </w:rPr>
              <w:t xml:space="preserve"> (remplacée par L.</w:t>
            </w:r>
            <w:r w:rsidRPr="00B20A2E">
              <w:rPr>
                <w:rFonts w:ascii="Arial" w:hAnsi="Arial" w:cs="Arial"/>
                <w:bCs/>
                <w:sz w:val="22"/>
                <w:szCs w:val="22"/>
                <w:lang w:val="fr-FR"/>
              </w:rPr>
              <w:t xml:space="preserve"> </w:t>
            </w:r>
            <w:proofErr w:type="spellStart"/>
            <w:r w:rsidR="00E3356C">
              <w:rPr>
                <w:rFonts w:ascii="Arial" w:hAnsi="Arial" w:cs="Arial"/>
                <w:bCs/>
                <w:sz w:val="22"/>
                <w:szCs w:val="22"/>
                <w:lang w:val="fr-FR"/>
              </w:rPr>
              <w:t>Beaudreau</w:t>
            </w:r>
            <w:proofErr w:type="spellEnd"/>
            <w:r w:rsidR="00E3356C">
              <w:rPr>
                <w:rFonts w:ascii="Arial" w:hAnsi="Arial" w:cs="Arial"/>
                <w:bCs/>
                <w:sz w:val="22"/>
                <w:szCs w:val="22"/>
                <w:lang w:val="fr-FR"/>
              </w:rPr>
              <w:t>)</w:t>
            </w:r>
          </w:p>
        </w:tc>
        <w:tc>
          <w:tcPr>
            <w:tcW w:w="1596" w:type="dxa"/>
            <w:vAlign w:val="center"/>
          </w:tcPr>
          <w:p w:rsidR="003268AF" w:rsidRPr="00B20A2E" w:rsidRDefault="00F97A7F" w:rsidP="0010449B">
            <w:pPr>
              <w:jc w:val="both"/>
              <w:rPr>
                <w:rFonts w:ascii="Arial" w:hAnsi="Arial" w:cs="Arial"/>
                <w:bCs/>
                <w:sz w:val="22"/>
                <w:szCs w:val="22"/>
                <w:lang w:val="fr-FR"/>
              </w:rPr>
            </w:pPr>
            <w:r>
              <w:rPr>
                <w:rFonts w:ascii="Arial" w:hAnsi="Arial" w:cs="Arial"/>
                <w:bCs/>
                <w:sz w:val="22"/>
                <w:szCs w:val="22"/>
                <w:lang w:val="fr-FR"/>
              </w:rPr>
              <w:t>Non</w:t>
            </w:r>
          </w:p>
        </w:tc>
      </w:tr>
      <w:tr w:rsidR="003268AF" w:rsidRPr="00B20A2E" w:rsidTr="00AB5608">
        <w:trPr>
          <w:trHeight w:val="270"/>
        </w:trPr>
        <w:tc>
          <w:tcPr>
            <w:tcW w:w="2622" w:type="dxa"/>
            <w:vAlign w:val="center"/>
          </w:tcPr>
          <w:p w:rsidR="003268AF" w:rsidRPr="00B20A2E" w:rsidRDefault="003268AF" w:rsidP="0010449B">
            <w:pPr>
              <w:jc w:val="both"/>
              <w:rPr>
                <w:rFonts w:ascii="Arial" w:hAnsi="Arial" w:cs="Arial"/>
                <w:sz w:val="22"/>
                <w:szCs w:val="22"/>
                <w:lang w:val="fr-FR"/>
              </w:rPr>
            </w:pPr>
            <w:proofErr w:type="spellStart"/>
            <w:r w:rsidRPr="00B20A2E">
              <w:rPr>
                <w:rFonts w:ascii="Arial" w:hAnsi="Arial" w:cs="Arial"/>
                <w:sz w:val="22"/>
                <w:szCs w:val="22"/>
                <w:lang w:val="fr-FR"/>
              </w:rPr>
              <w:t>Frenette</w:t>
            </w:r>
            <w:proofErr w:type="spellEnd"/>
            <w:r w:rsidRPr="00B20A2E">
              <w:rPr>
                <w:rFonts w:ascii="Arial" w:hAnsi="Arial" w:cs="Arial"/>
                <w:sz w:val="22"/>
                <w:szCs w:val="22"/>
                <w:lang w:val="fr-FR"/>
              </w:rPr>
              <w:t xml:space="preserve"> Charles</w:t>
            </w:r>
          </w:p>
        </w:tc>
        <w:tc>
          <w:tcPr>
            <w:tcW w:w="6099" w:type="dxa"/>
            <w:vAlign w:val="center"/>
          </w:tcPr>
          <w:p w:rsidR="003268AF" w:rsidRPr="00B20A2E" w:rsidRDefault="00123C64" w:rsidP="0010449B">
            <w:pPr>
              <w:jc w:val="both"/>
              <w:rPr>
                <w:rFonts w:ascii="Arial" w:hAnsi="Arial" w:cs="Arial"/>
                <w:sz w:val="22"/>
                <w:szCs w:val="22"/>
                <w:lang w:val="fr-FR"/>
              </w:rPr>
            </w:pPr>
            <w:r w:rsidRPr="00B20A2E">
              <w:rPr>
                <w:rFonts w:ascii="Arial" w:hAnsi="Arial" w:cs="Arial"/>
                <w:sz w:val="22"/>
                <w:szCs w:val="22"/>
                <w:lang w:val="fr-FR"/>
              </w:rPr>
              <w:t xml:space="preserve">Président du comité </w:t>
            </w:r>
            <w:r w:rsidR="003268AF" w:rsidRPr="00B20A2E">
              <w:rPr>
                <w:rFonts w:ascii="Arial" w:hAnsi="Arial" w:cs="Arial"/>
                <w:sz w:val="22"/>
                <w:szCs w:val="22"/>
                <w:lang w:val="fr-FR"/>
              </w:rPr>
              <w:t>SPIN</w:t>
            </w:r>
          </w:p>
        </w:tc>
        <w:tc>
          <w:tcPr>
            <w:tcW w:w="1596" w:type="dxa"/>
            <w:vAlign w:val="center"/>
          </w:tcPr>
          <w:p w:rsidR="003268AF" w:rsidRPr="00B20A2E" w:rsidRDefault="005A39E6" w:rsidP="0010449B">
            <w:pPr>
              <w:jc w:val="both"/>
              <w:rPr>
                <w:rFonts w:ascii="Arial" w:hAnsi="Arial" w:cs="Arial"/>
                <w:bCs/>
                <w:sz w:val="22"/>
                <w:szCs w:val="22"/>
                <w:lang w:val="fr-FR"/>
              </w:rPr>
            </w:pPr>
            <w:r w:rsidRPr="00B20A2E">
              <w:rPr>
                <w:rFonts w:ascii="Arial" w:hAnsi="Arial" w:cs="Arial"/>
                <w:bCs/>
                <w:sz w:val="22"/>
                <w:szCs w:val="22"/>
                <w:lang w:val="fr-FR"/>
              </w:rPr>
              <w:t>Oui</w:t>
            </w:r>
          </w:p>
        </w:tc>
      </w:tr>
      <w:tr w:rsidR="003268AF" w:rsidRPr="00B20A2E" w:rsidTr="00AB5608">
        <w:trPr>
          <w:trHeight w:val="270"/>
        </w:trPr>
        <w:tc>
          <w:tcPr>
            <w:tcW w:w="2622" w:type="dxa"/>
            <w:vAlign w:val="center"/>
          </w:tcPr>
          <w:p w:rsidR="003268AF" w:rsidRPr="00B20A2E" w:rsidRDefault="003268AF" w:rsidP="0010449B">
            <w:pPr>
              <w:jc w:val="both"/>
              <w:rPr>
                <w:rFonts w:ascii="Arial" w:hAnsi="Arial" w:cs="Arial"/>
                <w:sz w:val="22"/>
                <w:szCs w:val="22"/>
                <w:lang w:val="fr-FR"/>
              </w:rPr>
            </w:pPr>
            <w:proofErr w:type="spellStart"/>
            <w:r w:rsidRPr="00B20A2E">
              <w:rPr>
                <w:rFonts w:ascii="Arial" w:hAnsi="Arial" w:cs="Arial"/>
                <w:sz w:val="22"/>
                <w:szCs w:val="22"/>
                <w:lang w:val="fr-FR"/>
              </w:rPr>
              <w:t>Galarneau</w:t>
            </w:r>
            <w:proofErr w:type="spellEnd"/>
            <w:r w:rsidRPr="00B20A2E">
              <w:rPr>
                <w:rFonts w:ascii="Arial" w:hAnsi="Arial" w:cs="Arial"/>
                <w:sz w:val="22"/>
                <w:szCs w:val="22"/>
                <w:lang w:val="fr-FR"/>
              </w:rPr>
              <w:t xml:space="preserve"> Lise-Andrée</w:t>
            </w:r>
          </w:p>
        </w:tc>
        <w:tc>
          <w:tcPr>
            <w:tcW w:w="6099"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 xml:space="preserve">Présidente </w:t>
            </w:r>
            <w:r w:rsidR="00123C64" w:rsidRPr="00B20A2E">
              <w:rPr>
                <w:rFonts w:ascii="Arial" w:hAnsi="Arial" w:cs="Arial"/>
                <w:sz w:val="22"/>
                <w:szCs w:val="22"/>
                <w:lang w:val="fr-FR"/>
              </w:rPr>
              <w:t xml:space="preserve">du </w:t>
            </w:r>
            <w:r w:rsidRPr="00B20A2E">
              <w:rPr>
                <w:rFonts w:ascii="Arial" w:hAnsi="Arial" w:cs="Arial"/>
                <w:sz w:val="22"/>
                <w:szCs w:val="22"/>
                <w:lang w:val="fr-FR"/>
              </w:rPr>
              <w:t>CINQ</w:t>
            </w:r>
          </w:p>
        </w:tc>
        <w:tc>
          <w:tcPr>
            <w:tcW w:w="1596"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5A39E6" w:rsidRPr="00B20A2E" w:rsidTr="00AB5608">
        <w:tc>
          <w:tcPr>
            <w:tcW w:w="2622" w:type="dxa"/>
            <w:vAlign w:val="center"/>
          </w:tcPr>
          <w:p w:rsidR="005A39E6" w:rsidRPr="00B20A2E" w:rsidRDefault="005A39E6" w:rsidP="0010449B">
            <w:pPr>
              <w:jc w:val="both"/>
              <w:rPr>
                <w:rFonts w:ascii="Arial" w:hAnsi="Arial" w:cs="Arial"/>
                <w:bCs/>
                <w:sz w:val="22"/>
                <w:szCs w:val="22"/>
                <w:lang w:val="fr-FR"/>
              </w:rPr>
            </w:pPr>
            <w:proofErr w:type="spellStart"/>
            <w:r w:rsidRPr="00B20A2E">
              <w:rPr>
                <w:rFonts w:ascii="Arial" w:hAnsi="Arial" w:cs="Arial"/>
                <w:bCs/>
                <w:sz w:val="22"/>
                <w:szCs w:val="22"/>
                <w:lang w:val="fr-FR"/>
              </w:rPr>
              <w:t>Gourdeau</w:t>
            </w:r>
            <w:proofErr w:type="spellEnd"/>
            <w:r w:rsidRPr="00B20A2E">
              <w:rPr>
                <w:rFonts w:ascii="Arial" w:hAnsi="Arial" w:cs="Arial"/>
                <w:bCs/>
                <w:sz w:val="22"/>
                <w:szCs w:val="22"/>
                <w:lang w:val="fr-FR"/>
              </w:rPr>
              <w:t xml:space="preserve"> Denis</w:t>
            </w:r>
          </w:p>
        </w:tc>
        <w:tc>
          <w:tcPr>
            <w:tcW w:w="6099" w:type="dxa"/>
            <w:vAlign w:val="center"/>
          </w:tcPr>
          <w:p w:rsidR="005A39E6" w:rsidRPr="00B20A2E" w:rsidRDefault="005A39E6" w:rsidP="00BB512B">
            <w:pPr>
              <w:jc w:val="both"/>
              <w:rPr>
                <w:rFonts w:ascii="Arial" w:hAnsi="Arial" w:cs="Arial"/>
                <w:bCs/>
                <w:sz w:val="22"/>
                <w:szCs w:val="22"/>
                <w:lang w:val="fr-FR"/>
              </w:rPr>
            </w:pPr>
            <w:r w:rsidRPr="00B20A2E">
              <w:rPr>
                <w:rFonts w:ascii="Arial" w:hAnsi="Arial" w:cs="Arial"/>
                <w:bCs/>
                <w:sz w:val="22"/>
                <w:szCs w:val="22"/>
                <w:lang w:val="fr-FR"/>
              </w:rPr>
              <w:t>Représentante de l’AQESSS</w:t>
            </w:r>
          </w:p>
        </w:tc>
        <w:tc>
          <w:tcPr>
            <w:tcW w:w="1596" w:type="dxa"/>
            <w:vAlign w:val="center"/>
          </w:tcPr>
          <w:p w:rsidR="005A39E6" w:rsidRPr="00B20A2E" w:rsidRDefault="00E3356C" w:rsidP="0010449B">
            <w:pPr>
              <w:jc w:val="both"/>
              <w:rPr>
                <w:rFonts w:ascii="Arial" w:hAnsi="Arial" w:cs="Arial"/>
                <w:sz w:val="22"/>
                <w:szCs w:val="22"/>
                <w:lang w:val="fr-FR"/>
              </w:rPr>
            </w:pPr>
            <w:r>
              <w:rPr>
                <w:rFonts w:ascii="Arial" w:hAnsi="Arial" w:cs="Arial"/>
                <w:sz w:val="22"/>
                <w:szCs w:val="22"/>
                <w:lang w:val="fr-FR"/>
              </w:rPr>
              <w:t>Non</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proofErr w:type="spellStart"/>
            <w:r w:rsidRPr="00B20A2E">
              <w:rPr>
                <w:rFonts w:ascii="Arial" w:hAnsi="Arial" w:cs="Arial"/>
                <w:bCs/>
                <w:sz w:val="22"/>
                <w:szCs w:val="22"/>
                <w:lang w:val="fr-FR"/>
              </w:rPr>
              <w:t>Gourdeau</w:t>
            </w:r>
            <w:proofErr w:type="spellEnd"/>
            <w:r w:rsidRPr="00B20A2E">
              <w:rPr>
                <w:rFonts w:ascii="Arial" w:hAnsi="Arial" w:cs="Arial"/>
                <w:bCs/>
                <w:sz w:val="22"/>
                <w:szCs w:val="22"/>
                <w:lang w:val="fr-FR"/>
              </w:rPr>
              <w:t xml:space="preserve"> Marie</w:t>
            </w:r>
          </w:p>
        </w:tc>
        <w:tc>
          <w:tcPr>
            <w:tcW w:w="6099" w:type="dxa"/>
            <w:vAlign w:val="center"/>
          </w:tcPr>
          <w:p w:rsidR="003268AF" w:rsidRPr="00B20A2E" w:rsidRDefault="00123C64" w:rsidP="0010449B">
            <w:pPr>
              <w:jc w:val="both"/>
              <w:rPr>
                <w:rFonts w:ascii="Arial" w:hAnsi="Arial" w:cs="Arial"/>
                <w:bCs/>
                <w:sz w:val="22"/>
                <w:szCs w:val="22"/>
                <w:lang w:val="fr-FR"/>
              </w:rPr>
            </w:pPr>
            <w:r w:rsidRPr="00B20A2E">
              <w:rPr>
                <w:rFonts w:ascii="Arial" w:hAnsi="Arial" w:cs="Arial"/>
                <w:bCs/>
                <w:sz w:val="22"/>
                <w:szCs w:val="22"/>
                <w:lang w:val="fr-FR"/>
              </w:rPr>
              <w:t>Représentante</w:t>
            </w:r>
            <w:r w:rsidR="00C60F26" w:rsidRPr="00B20A2E">
              <w:rPr>
                <w:rFonts w:ascii="Arial" w:hAnsi="Arial" w:cs="Arial"/>
                <w:bCs/>
                <w:sz w:val="22"/>
                <w:szCs w:val="22"/>
                <w:lang w:val="fr-FR"/>
              </w:rPr>
              <w:t xml:space="preserve"> de l’</w:t>
            </w:r>
            <w:r w:rsidR="003268AF" w:rsidRPr="00B20A2E">
              <w:rPr>
                <w:rFonts w:ascii="Arial" w:hAnsi="Arial" w:cs="Arial"/>
                <w:bCs/>
                <w:sz w:val="22"/>
                <w:szCs w:val="22"/>
                <w:lang w:val="fr-FR"/>
              </w:rPr>
              <w:t>AMMIQ</w:t>
            </w:r>
          </w:p>
        </w:tc>
        <w:tc>
          <w:tcPr>
            <w:tcW w:w="1596" w:type="dxa"/>
            <w:vAlign w:val="center"/>
          </w:tcPr>
          <w:p w:rsidR="003268AF" w:rsidRPr="00B20A2E" w:rsidRDefault="00F2182F" w:rsidP="0010449B">
            <w:pPr>
              <w:jc w:val="both"/>
              <w:rPr>
                <w:rFonts w:ascii="Arial" w:hAnsi="Arial" w:cs="Arial"/>
                <w:sz w:val="22"/>
                <w:szCs w:val="22"/>
                <w:lang w:val="fr-FR"/>
              </w:rPr>
            </w:pPr>
            <w:r w:rsidRPr="00B20A2E">
              <w:rPr>
                <w:rFonts w:ascii="Arial" w:hAnsi="Arial" w:cs="Arial"/>
                <w:sz w:val="22"/>
                <w:szCs w:val="22"/>
                <w:lang w:val="fr-FR"/>
              </w:rPr>
              <w:t>Non</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Hudson Patricia</w:t>
            </w:r>
          </w:p>
        </w:tc>
        <w:tc>
          <w:tcPr>
            <w:tcW w:w="6099"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Représentante</w:t>
            </w:r>
            <w:r w:rsidR="00C60F26" w:rsidRPr="00B20A2E">
              <w:rPr>
                <w:rFonts w:ascii="Arial" w:hAnsi="Arial" w:cs="Arial"/>
                <w:bCs/>
                <w:sz w:val="22"/>
                <w:szCs w:val="22"/>
                <w:lang w:val="fr-FR"/>
              </w:rPr>
              <w:t xml:space="preserve"> de la</w:t>
            </w:r>
            <w:r w:rsidRPr="00B20A2E">
              <w:rPr>
                <w:rFonts w:ascii="Arial" w:hAnsi="Arial" w:cs="Arial"/>
                <w:bCs/>
                <w:sz w:val="22"/>
                <w:szCs w:val="22"/>
                <w:lang w:val="fr-FR"/>
              </w:rPr>
              <w:t xml:space="preserve"> TCNMI</w:t>
            </w:r>
          </w:p>
        </w:tc>
        <w:tc>
          <w:tcPr>
            <w:tcW w:w="1596" w:type="dxa"/>
            <w:vAlign w:val="center"/>
          </w:tcPr>
          <w:p w:rsidR="003268AF" w:rsidRPr="00B20A2E" w:rsidRDefault="005A39E6" w:rsidP="0010449B">
            <w:pPr>
              <w:jc w:val="both"/>
              <w:rPr>
                <w:rFonts w:ascii="Arial" w:hAnsi="Arial" w:cs="Arial"/>
                <w:sz w:val="22"/>
                <w:szCs w:val="22"/>
                <w:lang w:val="fr-FR"/>
              </w:rPr>
            </w:pPr>
            <w:r w:rsidRPr="00B20A2E">
              <w:rPr>
                <w:rFonts w:ascii="Arial" w:hAnsi="Arial" w:cs="Arial"/>
                <w:sz w:val="22"/>
                <w:szCs w:val="22"/>
                <w:lang w:val="fr-FR"/>
              </w:rPr>
              <w:t>Oui</w:t>
            </w:r>
          </w:p>
        </w:tc>
      </w:tr>
      <w:tr w:rsidR="004A4457" w:rsidRPr="00B20A2E" w:rsidTr="00AB5608">
        <w:tc>
          <w:tcPr>
            <w:tcW w:w="2622" w:type="dxa"/>
            <w:vAlign w:val="center"/>
          </w:tcPr>
          <w:p w:rsidR="004A4457" w:rsidRPr="00B20A2E" w:rsidRDefault="004A4457" w:rsidP="0010449B">
            <w:pPr>
              <w:jc w:val="both"/>
              <w:rPr>
                <w:rFonts w:ascii="Arial" w:hAnsi="Arial" w:cs="Arial"/>
                <w:bCs/>
                <w:sz w:val="22"/>
                <w:szCs w:val="22"/>
                <w:lang w:val="fr-FR"/>
              </w:rPr>
            </w:pPr>
            <w:r w:rsidRPr="00B20A2E">
              <w:rPr>
                <w:rFonts w:ascii="Arial" w:hAnsi="Arial" w:cs="Arial"/>
                <w:bCs/>
                <w:sz w:val="22"/>
                <w:szCs w:val="22"/>
                <w:lang w:val="fr-FR"/>
              </w:rPr>
              <w:t>Laberge Sylvie</w:t>
            </w:r>
          </w:p>
        </w:tc>
        <w:tc>
          <w:tcPr>
            <w:tcW w:w="6099" w:type="dxa"/>
            <w:vAlign w:val="center"/>
          </w:tcPr>
          <w:p w:rsidR="004A4457" w:rsidRPr="00B20A2E" w:rsidRDefault="004A4457" w:rsidP="0010449B">
            <w:pPr>
              <w:jc w:val="both"/>
              <w:rPr>
                <w:rFonts w:ascii="Arial" w:hAnsi="Arial" w:cs="Arial"/>
                <w:bCs/>
                <w:sz w:val="22"/>
                <w:szCs w:val="22"/>
                <w:lang w:val="fr-FR"/>
              </w:rPr>
            </w:pPr>
            <w:r w:rsidRPr="00B20A2E">
              <w:rPr>
                <w:rFonts w:ascii="Arial" w:hAnsi="Arial" w:cs="Arial"/>
                <w:bCs/>
                <w:sz w:val="22"/>
                <w:szCs w:val="22"/>
                <w:lang w:val="fr-FR"/>
              </w:rPr>
              <w:t>Direction de la qualité</w:t>
            </w:r>
          </w:p>
        </w:tc>
        <w:tc>
          <w:tcPr>
            <w:tcW w:w="1596" w:type="dxa"/>
            <w:vAlign w:val="center"/>
          </w:tcPr>
          <w:p w:rsidR="004A4457" w:rsidRPr="00B20A2E" w:rsidRDefault="00E3356C" w:rsidP="0010449B">
            <w:pPr>
              <w:jc w:val="both"/>
              <w:rPr>
                <w:rFonts w:ascii="Arial" w:hAnsi="Arial" w:cs="Arial"/>
                <w:sz w:val="22"/>
                <w:szCs w:val="22"/>
                <w:lang w:val="fr-FR"/>
              </w:rPr>
            </w:pPr>
            <w:r>
              <w:rPr>
                <w:rFonts w:ascii="Arial" w:hAnsi="Arial" w:cs="Arial"/>
                <w:sz w:val="22"/>
                <w:szCs w:val="22"/>
                <w:lang w:val="fr-FR"/>
              </w:rPr>
              <w:t>Oui (matinée)</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proofErr w:type="spellStart"/>
            <w:r w:rsidRPr="00B20A2E">
              <w:rPr>
                <w:rFonts w:ascii="Arial" w:hAnsi="Arial" w:cs="Arial"/>
                <w:bCs/>
                <w:sz w:val="22"/>
                <w:szCs w:val="22"/>
                <w:lang w:val="fr-FR"/>
              </w:rPr>
              <w:t>Lamothe</w:t>
            </w:r>
            <w:proofErr w:type="spellEnd"/>
            <w:r w:rsidRPr="00B20A2E">
              <w:rPr>
                <w:rFonts w:ascii="Arial" w:hAnsi="Arial" w:cs="Arial"/>
                <w:bCs/>
                <w:sz w:val="22"/>
                <w:szCs w:val="22"/>
                <w:lang w:val="fr-FR"/>
              </w:rPr>
              <w:t xml:space="preserve"> François</w:t>
            </w:r>
          </w:p>
        </w:tc>
        <w:tc>
          <w:tcPr>
            <w:tcW w:w="6099" w:type="dxa"/>
            <w:vAlign w:val="center"/>
          </w:tcPr>
          <w:p w:rsidR="003268AF" w:rsidRPr="00B20A2E" w:rsidRDefault="00C60F26" w:rsidP="00BB512B">
            <w:pPr>
              <w:jc w:val="both"/>
              <w:rPr>
                <w:rFonts w:ascii="Arial" w:hAnsi="Arial" w:cs="Arial"/>
                <w:bCs/>
                <w:sz w:val="22"/>
                <w:szCs w:val="22"/>
                <w:lang w:val="fr-FR"/>
              </w:rPr>
            </w:pPr>
            <w:r w:rsidRPr="00B20A2E">
              <w:rPr>
                <w:rFonts w:ascii="Arial" w:hAnsi="Arial" w:cs="Arial"/>
                <w:bCs/>
                <w:sz w:val="22"/>
                <w:szCs w:val="22"/>
                <w:lang w:val="fr-FR"/>
              </w:rPr>
              <w:t>Prési</w:t>
            </w:r>
            <w:r w:rsidR="00B805ED" w:rsidRPr="00B20A2E">
              <w:rPr>
                <w:rFonts w:ascii="Arial" w:hAnsi="Arial" w:cs="Arial"/>
                <w:bCs/>
                <w:sz w:val="22"/>
                <w:szCs w:val="22"/>
                <w:lang w:val="fr-FR"/>
              </w:rPr>
              <w:t xml:space="preserve">dent </w:t>
            </w:r>
          </w:p>
        </w:tc>
        <w:tc>
          <w:tcPr>
            <w:tcW w:w="1596"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3268AF" w:rsidRPr="00B20A2E" w:rsidTr="00AB5608">
        <w:tc>
          <w:tcPr>
            <w:tcW w:w="2622" w:type="dxa"/>
            <w:vAlign w:val="center"/>
          </w:tcPr>
          <w:p w:rsidR="003268AF" w:rsidRPr="00B20A2E" w:rsidRDefault="00E3356C" w:rsidP="00E3356C">
            <w:pPr>
              <w:jc w:val="both"/>
              <w:rPr>
                <w:rFonts w:ascii="Arial" w:hAnsi="Arial" w:cs="Arial"/>
                <w:bCs/>
                <w:sz w:val="22"/>
                <w:szCs w:val="22"/>
                <w:lang w:val="fr-FR"/>
              </w:rPr>
            </w:pPr>
            <w:r>
              <w:rPr>
                <w:rFonts w:ascii="Arial" w:hAnsi="Arial" w:cs="Arial"/>
                <w:bCs/>
                <w:sz w:val="22"/>
                <w:szCs w:val="22"/>
                <w:lang w:val="fr-FR"/>
              </w:rPr>
              <w:t>Massé Richard</w:t>
            </w:r>
          </w:p>
        </w:tc>
        <w:tc>
          <w:tcPr>
            <w:tcW w:w="6099"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Représentant des DSP</w:t>
            </w:r>
          </w:p>
        </w:tc>
        <w:tc>
          <w:tcPr>
            <w:tcW w:w="1596" w:type="dxa"/>
            <w:vAlign w:val="center"/>
          </w:tcPr>
          <w:p w:rsidR="003268AF" w:rsidRPr="00B20A2E" w:rsidRDefault="00E3356C" w:rsidP="0010449B">
            <w:pPr>
              <w:jc w:val="both"/>
              <w:rPr>
                <w:rFonts w:ascii="Arial" w:hAnsi="Arial" w:cs="Arial"/>
                <w:sz w:val="22"/>
                <w:szCs w:val="22"/>
                <w:lang w:val="fr-FR"/>
              </w:rPr>
            </w:pPr>
            <w:r>
              <w:rPr>
                <w:rFonts w:ascii="Arial" w:hAnsi="Arial" w:cs="Arial"/>
                <w:sz w:val="22"/>
                <w:szCs w:val="22"/>
                <w:lang w:val="fr-FR"/>
              </w:rPr>
              <w:t>Non</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Marcil Claude</w:t>
            </w:r>
          </w:p>
        </w:tc>
        <w:tc>
          <w:tcPr>
            <w:tcW w:w="6099"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bCs/>
                <w:sz w:val="22"/>
                <w:szCs w:val="22"/>
                <w:lang w:val="fr-FR"/>
              </w:rPr>
              <w:t>DGSSMU</w:t>
            </w:r>
          </w:p>
        </w:tc>
        <w:tc>
          <w:tcPr>
            <w:tcW w:w="1596"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Oui</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Mercier Denis</w:t>
            </w:r>
          </w:p>
        </w:tc>
        <w:tc>
          <w:tcPr>
            <w:tcW w:w="6099"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Table régionale Abitibi Témiscaminque</w:t>
            </w:r>
          </w:p>
        </w:tc>
        <w:tc>
          <w:tcPr>
            <w:tcW w:w="1596" w:type="dxa"/>
            <w:vAlign w:val="center"/>
          </w:tcPr>
          <w:p w:rsidR="003268AF" w:rsidRPr="00B20A2E" w:rsidRDefault="00F2182F" w:rsidP="0010449B">
            <w:pPr>
              <w:jc w:val="both"/>
              <w:rPr>
                <w:rFonts w:ascii="Arial" w:hAnsi="Arial" w:cs="Arial"/>
                <w:sz w:val="22"/>
                <w:szCs w:val="22"/>
                <w:lang w:val="fr-FR"/>
              </w:rPr>
            </w:pPr>
            <w:r w:rsidRPr="00B20A2E">
              <w:rPr>
                <w:rFonts w:ascii="Arial" w:hAnsi="Arial" w:cs="Arial"/>
                <w:sz w:val="22"/>
                <w:szCs w:val="22"/>
                <w:lang w:val="fr-FR"/>
              </w:rPr>
              <w:t>Oui</w:t>
            </w:r>
          </w:p>
        </w:tc>
      </w:tr>
      <w:tr w:rsidR="00C5586D" w:rsidRPr="00B20A2E" w:rsidTr="00AB5608">
        <w:tc>
          <w:tcPr>
            <w:tcW w:w="2622" w:type="dxa"/>
            <w:vAlign w:val="center"/>
          </w:tcPr>
          <w:p w:rsidR="00C5586D" w:rsidRPr="00B20A2E" w:rsidRDefault="00C5586D" w:rsidP="0010449B">
            <w:pPr>
              <w:jc w:val="both"/>
              <w:rPr>
                <w:rFonts w:ascii="Arial" w:hAnsi="Arial" w:cs="Arial"/>
                <w:bCs/>
                <w:sz w:val="22"/>
                <w:szCs w:val="22"/>
                <w:lang w:val="fr-FR"/>
              </w:rPr>
            </w:pPr>
            <w:r w:rsidRPr="00B20A2E">
              <w:rPr>
                <w:rFonts w:ascii="Arial" w:hAnsi="Arial" w:cs="Arial"/>
                <w:bCs/>
                <w:sz w:val="22"/>
                <w:szCs w:val="22"/>
                <w:lang w:val="fr-FR"/>
              </w:rPr>
              <w:t>Morin Guylaine</w:t>
            </w:r>
          </w:p>
        </w:tc>
        <w:tc>
          <w:tcPr>
            <w:tcW w:w="6099" w:type="dxa"/>
            <w:vAlign w:val="center"/>
          </w:tcPr>
          <w:p w:rsidR="00C5586D" w:rsidRPr="00B20A2E" w:rsidRDefault="00C5586D" w:rsidP="0010449B">
            <w:pPr>
              <w:jc w:val="both"/>
              <w:rPr>
                <w:rFonts w:ascii="Arial" w:hAnsi="Arial" w:cs="Arial"/>
                <w:bCs/>
                <w:sz w:val="22"/>
                <w:szCs w:val="22"/>
                <w:lang w:val="fr-FR"/>
              </w:rPr>
            </w:pPr>
            <w:r w:rsidRPr="00B20A2E">
              <w:rPr>
                <w:rFonts w:ascii="Arial" w:hAnsi="Arial" w:cs="Arial"/>
                <w:bCs/>
                <w:sz w:val="22"/>
                <w:szCs w:val="22"/>
                <w:lang w:val="fr-FR"/>
              </w:rPr>
              <w:t>Présidente de CHICA Montréal</w:t>
            </w:r>
          </w:p>
        </w:tc>
        <w:tc>
          <w:tcPr>
            <w:tcW w:w="1596" w:type="dxa"/>
            <w:vAlign w:val="center"/>
          </w:tcPr>
          <w:p w:rsidR="00C5586D" w:rsidRPr="00B20A2E" w:rsidRDefault="00C5586D" w:rsidP="0010449B">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EE626E">
            <w:pPr>
              <w:jc w:val="both"/>
              <w:rPr>
                <w:rFonts w:ascii="Arial" w:hAnsi="Arial" w:cs="Arial"/>
                <w:sz w:val="22"/>
                <w:szCs w:val="22"/>
                <w:lang w:val="fr-FR"/>
              </w:rPr>
            </w:pPr>
            <w:r w:rsidRPr="00B20A2E">
              <w:rPr>
                <w:rFonts w:ascii="Arial" w:hAnsi="Arial" w:cs="Arial"/>
                <w:sz w:val="22"/>
                <w:szCs w:val="22"/>
                <w:lang w:val="fr-FR"/>
              </w:rPr>
              <w:t>Morissette Guy</w:t>
            </w:r>
          </w:p>
        </w:tc>
        <w:tc>
          <w:tcPr>
            <w:tcW w:w="6099" w:type="dxa"/>
            <w:vAlign w:val="center"/>
          </w:tcPr>
          <w:p w:rsidR="00B37EA9" w:rsidRPr="00B20A2E" w:rsidRDefault="00B37EA9" w:rsidP="00EE626E">
            <w:pPr>
              <w:jc w:val="both"/>
              <w:rPr>
                <w:rFonts w:ascii="Arial" w:hAnsi="Arial" w:cs="Arial"/>
                <w:bCs/>
                <w:sz w:val="22"/>
                <w:szCs w:val="22"/>
                <w:lang w:val="fr-FR"/>
              </w:rPr>
            </w:pPr>
            <w:r w:rsidRPr="00B20A2E">
              <w:rPr>
                <w:rFonts w:ascii="Arial" w:hAnsi="Arial" w:cs="Arial"/>
                <w:bCs/>
                <w:sz w:val="22"/>
                <w:szCs w:val="22"/>
                <w:lang w:val="fr-FR"/>
              </w:rPr>
              <w:t xml:space="preserve">Représentant des PDG des agences </w:t>
            </w:r>
          </w:p>
        </w:tc>
        <w:tc>
          <w:tcPr>
            <w:tcW w:w="1596" w:type="dxa"/>
            <w:vAlign w:val="center"/>
          </w:tcPr>
          <w:p w:rsidR="00B37EA9" w:rsidRPr="00B20A2E" w:rsidRDefault="000A1265" w:rsidP="00EE626E">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Savery Sandra</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Table régionale des Laurentides</w:t>
            </w:r>
          </w:p>
        </w:tc>
        <w:tc>
          <w:tcPr>
            <w:tcW w:w="1596"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fr-FR"/>
              </w:rPr>
            </w:pPr>
            <w:proofErr w:type="spellStart"/>
            <w:r w:rsidRPr="00B20A2E">
              <w:rPr>
                <w:rFonts w:ascii="Arial" w:hAnsi="Arial" w:cs="Arial"/>
                <w:sz w:val="22"/>
                <w:szCs w:val="22"/>
                <w:lang w:val="fr-FR"/>
              </w:rPr>
              <w:t>Soucy</w:t>
            </w:r>
            <w:proofErr w:type="spellEnd"/>
            <w:r w:rsidRPr="00B20A2E">
              <w:rPr>
                <w:rFonts w:ascii="Arial" w:hAnsi="Arial" w:cs="Arial"/>
                <w:sz w:val="22"/>
                <w:szCs w:val="22"/>
                <w:lang w:val="fr-FR"/>
              </w:rPr>
              <w:t xml:space="preserve"> Chantal</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Présidente de l’AIPI</w:t>
            </w:r>
          </w:p>
        </w:tc>
        <w:tc>
          <w:tcPr>
            <w:tcW w:w="1596"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C5586D" w:rsidRPr="00B20A2E" w:rsidTr="00AB5608">
        <w:tc>
          <w:tcPr>
            <w:tcW w:w="2622" w:type="dxa"/>
            <w:vAlign w:val="center"/>
          </w:tcPr>
          <w:p w:rsidR="00C5586D" w:rsidRPr="00B20A2E" w:rsidRDefault="00C5586D" w:rsidP="0010449B">
            <w:pPr>
              <w:jc w:val="both"/>
              <w:rPr>
                <w:rFonts w:ascii="Arial" w:hAnsi="Arial" w:cs="Arial"/>
                <w:sz w:val="22"/>
                <w:szCs w:val="22"/>
                <w:lang w:val="fr-FR"/>
              </w:rPr>
            </w:pPr>
            <w:r w:rsidRPr="00B20A2E">
              <w:rPr>
                <w:rFonts w:ascii="Arial" w:hAnsi="Arial" w:cs="Arial"/>
                <w:sz w:val="22"/>
                <w:szCs w:val="22"/>
                <w:lang w:val="fr-FR"/>
              </w:rPr>
              <w:t>Sicard Nadine</w:t>
            </w:r>
          </w:p>
        </w:tc>
        <w:tc>
          <w:tcPr>
            <w:tcW w:w="6099" w:type="dxa"/>
            <w:vAlign w:val="center"/>
          </w:tcPr>
          <w:p w:rsidR="00C5586D" w:rsidRPr="00B20A2E" w:rsidRDefault="00C5586D" w:rsidP="0010449B">
            <w:pPr>
              <w:jc w:val="both"/>
              <w:rPr>
                <w:rFonts w:ascii="Arial" w:hAnsi="Arial" w:cs="Arial"/>
                <w:bCs/>
                <w:sz w:val="22"/>
                <w:szCs w:val="22"/>
                <w:lang w:val="fr-FR"/>
              </w:rPr>
            </w:pPr>
            <w:r w:rsidRPr="00B20A2E">
              <w:rPr>
                <w:rFonts w:ascii="Arial" w:hAnsi="Arial" w:cs="Arial"/>
                <w:bCs/>
                <w:sz w:val="22"/>
                <w:szCs w:val="22"/>
                <w:lang w:val="fr-FR"/>
              </w:rPr>
              <w:t>DPSP</w:t>
            </w:r>
            <w:r w:rsidR="00D86C94">
              <w:rPr>
                <w:rFonts w:ascii="Arial" w:hAnsi="Arial" w:cs="Arial"/>
                <w:bCs/>
                <w:sz w:val="22"/>
                <w:szCs w:val="22"/>
                <w:lang w:val="fr-FR"/>
              </w:rPr>
              <w:t xml:space="preserve"> (MSSS)</w:t>
            </w:r>
            <w:r w:rsidRPr="00B20A2E">
              <w:rPr>
                <w:rFonts w:ascii="Arial" w:hAnsi="Arial" w:cs="Arial"/>
                <w:bCs/>
                <w:sz w:val="22"/>
                <w:szCs w:val="22"/>
                <w:lang w:val="fr-FR"/>
              </w:rPr>
              <w:t xml:space="preserve"> </w:t>
            </w:r>
          </w:p>
        </w:tc>
        <w:tc>
          <w:tcPr>
            <w:tcW w:w="1596" w:type="dxa"/>
            <w:vAlign w:val="center"/>
          </w:tcPr>
          <w:p w:rsidR="00C5586D" w:rsidRPr="00B20A2E" w:rsidRDefault="00C5586D" w:rsidP="0010449B">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Tremblay Claude</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Représentante de l’AMMIQ</w:t>
            </w:r>
          </w:p>
        </w:tc>
        <w:tc>
          <w:tcPr>
            <w:tcW w:w="1596" w:type="dxa"/>
            <w:vAlign w:val="center"/>
          </w:tcPr>
          <w:p w:rsidR="00B37EA9" w:rsidRPr="00B20A2E" w:rsidRDefault="00B37EA9" w:rsidP="00C5586D">
            <w:pPr>
              <w:jc w:val="both"/>
              <w:rPr>
                <w:rFonts w:ascii="Arial" w:hAnsi="Arial" w:cs="Arial"/>
                <w:sz w:val="22"/>
                <w:szCs w:val="22"/>
                <w:lang w:val="fr-FR"/>
              </w:rPr>
            </w:pPr>
            <w:r w:rsidRPr="00B20A2E">
              <w:rPr>
                <w:rFonts w:ascii="Arial" w:hAnsi="Arial" w:cs="Arial"/>
                <w:sz w:val="22"/>
                <w:szCs w:val="22"/>
                <w:lang w:val="fr-FR"/>
              </w:rPr>
              <w:t xml:space="preserve">Oui </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de-DE"/>
              </w:rPr>
            </w:pPr>
            <w:r w:rsidRPr="00B20A2E">
              <w:rPr>
                <w:rFonts w:ascii="Arial" w:hAnsi="Arial" w:cs="Arial"/>
                <w:sz w:val="22"/>
                <w:szCs w:val="22"/>
                <w:lang w:val="de-DE"/>
              </w:rPr>
              <w:t>Tremblay Madeleine</w:t>
            </w:r>
          </w:p>
        </w:tc>
        <w:tc>
          <w:tcPr>
            <w:tcW w:w="6099" w:type="dxa"/>
            <w:vAlign w:val="center"/>
          </w:tcPr>
          <w:p w:rsidR="00B37EA9" w:rsidRPr="00B20A2E" w:rsidRDefault="00B37EA9" w:rsidP="00D86C94">
            <w:pPr>
              <w:jc w:val="both"/>
              <w:rPr>
                <w:rFonts w:ascii="Arial" w:hAnsi="Arial" w:cs="Arial"/>
                <w:bCs/>
                <w:sz w:val="22"/>
                <w:szCs w:val="22"/>
                <w:lang w:val="fr-FR"/>
              </w:rPr>
            </w:pPr>
            <w:r w:rsidRPr="00B20A2E">
              <w:rPr>
                <w:rFonts w:ascii="Arial" w:hAnsi="Arial" w:cs="Arial"/>
                <w:bCs/>
                <w:sz w:val="22"/>
                <w:szCs w:val="22"/>
                <w:lang w:val="fr-FR"/>
              </w:rPr>
              <w:t xml:space="preserve">Coordonnatrice du dossier /DPSP </w:t>
            </w:r>
            <w:r w:rsidR="00D86C94">
              <w:rPr>
                <w:rFonts w:ascii="Arial" w:hAnsi="Arial" w:cs="Arial"/>
                <w:bCs/>
                <w:sz w:val="22"/>
                <w:szCs w:val="22"/>
                <w:lang w:val="fr-FR"/>
              </w:rPr>
              <w:t>(MSSS)</w:t>
            </w:r>
          </w:p>
        </w:tc>
        <w:tc>
          <w:tcPr>
            <w:tcW w:w="1596"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Oui</w:t>
            </w:r>
            <w:r w:rsidRPr="00B20A2E">
              <w:rPr>
                <w:rFonts w:ascii="Arial" w:hAnsi="Arial" w:cs="Arial"/>
                <w:bCs/>
                <w:sz w:val="22"/>
                <w:szCs w:val="22"/>
                <w:lang w:val="fr-FR"/>
              </w:rPr>
              <w:t xml:space="preserve"> </w:t>
            </w:r>
          </w:p>
        </w:tc>
      </w:tr>
      <w:tr w:rsidR="00B37EA9" w:rsidRPr="00B20A2E" w:rsidTr="00AB5608">
        <w:tc>
          <w:tcPr>
            <w:tcW w:w="2622" w:type="dxa"/>
            <w:vAlign w:val="center"/>
          </w:tcPr>
          <w:p w:rsidR="00B37EA9" w:rsidRPr="00B20A2E" w:rsidRDefault="00B37EA9" w:rsidP="00395C76">
            <w:pPr>
              <w:jc w:val="both"/>
              <w:rPr>
                <w:rFonts w:ascii="Arial" w:hAnsi="Arial" w:cs="Arial"/>
                <w:sz w:val="22"/>
                <w:szCs w:val="22"/>
                <w:lang w:val="fr-FR"/>
              </w:rPr>
            </w:pPr>
            <w:r w:rsidRPr="00B20A2E">
              <w:rPr>
                <w:rFonts w:ascii="Arial" w:hAnsi="Arial" w:cs="Arial"/>
                <w:sz w:val="22"/>
                <w:szCs w:val="22"/>
                <w:lang w:val="fr-FR"/>
              </w:rPr>
              <w:t>Ulysse Marie-Andrée</w:t>
            </w:r>
          </w:p>
        </w:tc>
        <w:tc>
          <w:tcPr>
            <w:tcW w:w="6099" w:type="dxa"/>
            <w:vAlign w:val="center"/>
          </w:tcPr>
          <w:p w:rsidR="00B37EA9" w:rsidRPr="00B20A2E" w:rsidRDefault="00B37EA9" w:rsidP="00395C76">
            <w:pPr>
              <w:jc w:val="both"/>
              <w:rPr>
                <w:rFonts w:ascii="Arial" w:hAnsi="Arial" w:cs="Arial"/>
                <w:bCs/>
                <w:sz w:val="22"/>
                <w:szCs w:val="22"/>
                <w:lang w:val="fr-FR"/>
              </w:rPr>
            </w:pPr>
            <w:r w:rsidRPr="00B20A2E">
              <w:rPr>
                <w:rFonts w:ascii="Arial" w:hAnsi="Arial" w:cs="Arial"/>
                <w:bCs/>
                <w:sz w:val="22"/>
                <w:szCs w:val="22"/>
                <w:lang w:val="fr-FR"/>
              </w:rPr>
              <w:t>Représentante de  l’AQESSS</w:t>
            </w:r>
          </w:p>
        </w:tc>
        <w:tc>
          <w:tcPr>
            <w:tcW w:w="1596" w:type="dxa"/>
            <w:vAlign w:val="center"/>
          </w:tcPr>
          <w:p w:rsidR="00B37EA9" w:rsidRPr="00B20A2E" w:rsidRDefault="00B37EA9" w:rsidP="00395C76">
            <w:pPr>
              <w:jc w:val="both"/>
              <w:rPr>
                <w:rFonts w:ascii="Arial" w:hAnsi="Arial" w:cs="Arial"/>
                <w:sz w:val="22"/>
                <w:szCs w:val="22"/>
                <w:lang w:val="fr-FR"/>
              </w:rPr>
            </w:pPr>
            <w:r w:rsidRPr="00B20A2E">
              <w:rPr>
                <w:rFonts w:ascii="Arial" w:hAnsi="Arial" w:cs="Arial"/>
                <w:sz w:val="22"/>
                <w:szCs w:val="22"/>
                <w:lang w:val="fr-FR"/>
              </w:rPr>
              <w:t xml:space="preserve">Oui </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de-DE"/>
              </w:rPr>
            </w:pPr>
            <w:proofErr w:type="spellStart"/>
            <w:r w:rsidRPr="00B20A2E">
              <w:rPr>
                <w:rFonts w:ascii="Arial" w:hAnsi="Arial" w:cs="Arial"/>
                <w:sz w:val="22"/>
                <w:szCs w:val="22"/>
                <w:lang w:val="de-DE"/>
              </w:rPr>
              <w:t>Valiquette</w:t>
            </w:r>
            <w:proofErr w:type="spellEnd"/>
            <w:r w:rsidRPr="00B20A2E">
              <w:rPr>
                <w:rFonts w:ascii="Arial" w:hAnsi="Arial" w:cs="Arial"/>
                <w:sz w:val="22"/>
                <w:szCs w:val="22"/>
                <w:lang w:val="de-DE"/>
              </w:rPr>
              <w:t xml:space="preserve"> Louise</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SP"/>
              </w:smartTagPr>
              <w:r w:rsidRPr="00B20A2E">
                <w:rPr>
                  <w:rFonts w:ascii="Arial" w:hAnsi="Arial" w:cs="Arial"/>
                  <w:bCs/>
                  <w:sz w:val="22"/>
                  <w:szCs w:val="22"/>
                  <w:lang w:val="fr-FR"/>
                </w:rPr>
                <w:t>la DSP</w:t>
              </w:r>
            </w:smartTag>
            <w:r w:rsidRPr="00B20A2E">
              <w:rPr>
                <w:rFonts w:ascii="Arial" w:hAnsi="Arial" w:cs="Arial"/>
                <w:bCs/>
                <w:sz w:val="22"/>
                <w:szCs w:val="22"/>
                <w:lang w:val="fr-FR"/>
              </w:rPr>
              <w:t xml:space="preserve"> de Montréal</w:t>
            </w:r>
          </w:p>
        </w:tc>
        <w:tc>
          <w:tcPr>
            <w:tcW w:w="1596" w:type="dxa"/>
            <w:vAlign w:val="center"/>
          </w:tcPr>
          <w:p w:rsidR="00B37EA9" w:rsidRPr="00B20A2E" w:rsidRDefault="00BB512B" w:rsidP="0010449B">
            <w:pPr>
              <w:jc w:val="both"/>
              <w:rPr>
                <w:rFonts w:ascii="Arial" w:hAnsi="Arial" w:cs="Arial"/>
                <w:bCs/>
                <w:sz w:val="22"/>
                <w:szCs w:val="22"/>
                <w:lang w:val="fr-FR"/>
              </w:rPr>
            </w:pPr>
            <w:r>
              <w:rPr>
                <w:rFonts w:ascii="Arial" w:hAnsi="Arial" w:cs="Arial"/>
                <w:bCs/>
                <w:sz w:val="22"/>
                <w:szCs w:val="22"/>
                <w:lang w:val="fr-FR"/>
              </w:rPr>
              <w:t>Oui</w:t>
            </w:r>
          </w:p>
        </w:tc>
      </w:tr>
      <w:tr w:rsidR="00B37EA9" w:rsidRPr="00B20A2E" w:rsidTr="00AB5608">
        <w:trPr>
          <w:trHeight w:val="270"/>
        </w:trPr>
        <w:tc>
          <w:tcPr>
            <w:tcW w:w="2622" w:type="dxa"/>
            <w:vAlign w:val="center"/>
          </w:tcPr>
          <w:p w:rsidR="00B37EA9" w:rsidRPr="00B20A2E" w:rsidRDefault="00B37EA9" w:rsidP="0010449B">
            <w:pPr>
              <w:jc w:val="both"/>
              <w:rPr>
                <w:rFonts w:ascii="Arial" w:hAnsi="Arial" w:cs="Arial"/>
                <w:b/>
                <w:sz w:val="22"/>
                <w:szCs w:val="22"/>
                <w:lang w:val="fr-FR"/>
              </w:rPr>
            </w:pPr>
            <w:r w:rsidRPr="00B20A2E">
              <w:rPr>
                <w:rFonts w:ascii="Arial" w:hAnsi="Arial" w:cs="Arial"/>
                <w:b/>
                <w:sz w:val="22"/>
                <w:szCs w:val="22"/>
                <w:lang w:val="fr-FR"/>
              </w:rPr>
              <w:t>Invités</w:t>
            </w:r>
          </w:p>
        </w:tc>
        <w:tc>
          <w:tcPr>
            <w:tcW w:w="6099" w:type="dxa"/>
            <w:vAlign w:val="center"/>
          </w:tcPr>
          <w:p w:rsidR="00B37EA9" w:rsidRPr="00B20A2E" w:rsidRDefault="00B37EA9" w:rsidP="0010449B">
            <w:pPr>
              <w:jc w:val="both"/>
              <w:rPr>
                <w:rFonts w:ascii="Arial" w:hAnsi="Arial" w:cs="Arial"/>
                <w:bCs/>
                <w:sz w:val="22"/>
                <w:szCs w:val="22"/>
              </w:rPr>
            </w:pPr>
          </w:p>
        </w:tc>
        <w:tc>
          <w:tcPr>
            <w:tcW w:w="1596" w:type="dxa"/>
            <w:vAlign w:val="center"/>
          </w:tcPr>
          <w:p w:rsidR="00B37EA9" w:rsidRPr="00B20A2E" w:rsidRDefault="00B37EA9" w:rsidP="0010449B">
            <w:pPr>
              <w:jc w:val="both"/>
              <w:rPr>
                <w:rFonts w:ascii="Arial" w:hAnsi="Arial" w:cs="Arial"/>
                <w:bCs/>
                <w:sz w:val="22"/>
                <w:szCs w:val="22"/>
                <w:lang w:val="fr-FR"/>
              </w:rPr>
            </w:pPr>
          </w:p>
        </w:tc>
      </w:tr>
      <w:tr w:rsidR="00B37EA9" w:rsidRPr="00B20A2E" w:rsidTr="00AB5608">
        <w:trPr>
          <w:trHeight w:val="270"/>
        </w:trPr>
        <w:tc>
          <w:tcPr>
            <w:tcW w:w="2622" w:type="dxa"/>
            <w:vAlign w:val="center"/>
          </w:tcPr>
          <w:p w:rsidR="00B37EA9" w:rsidRPr="00B20A2E" w:rsidRDefault="00E3356C" w:rsidP="0010449B">
            <w:pPr>
              <w:jc w:val="both"/>
              <w:rPr>
                <w:rFonts w:ascii="Arial" w:hAnsi="Arial" w:cs="Arial"/>
                <w:sz w:val="22"/>
                <w:szCs w:val="22"/>
                <w:lang w:val="fr-FR"/>
              </w:rPr>
            </w:pPr>
            <w:r>
              <w:rPr>
                <w:rFonts w:ascii="Arial" w:hAnsi="Arial" w:cs="Arial"/>
                <w:sz w:val="22"/>
                <w:szCs w:val="22"/>
                <w:lang w:val="fr-FR"/>
              </w:rPr>
              <w:t xml:space="preserve">Weiss Karl </w:t>
            </w:r>
          </w:p>
        </w:tc>
        <w:tc>
          <w:tcPr>
            <w:tcW w:w="6099" w:type="dxa"/>
            <w:vAlign w:val="center"/>
          </w:tcPr>
          <w:p w:rsidR="00B37EA9" w:rsidRPr="00B20A2E" w:rsidRDefault="00E3356C" w:rsidP="0010449B">
            <w:pPr>
              <w:jc w:val="both"/>
              <w:rPr>
                <w:rFonts w:ascii="Arial" w:hAnsi="Arial" w:cs="Arial"/>
                <w:bCs/>
                <w:sz w:val="22"/>
                <w:szCs w:val="22"/>
              </w:rPr>
            </w:pPr>
            <w:r>
              <w:rPr>
                <w:rFonts w:ascii="Arial" w:hAnsi="Arial" w:cs="Arial"/>
                <w:bCs/>
                <w:sz w:val="22"/>
                <w:szCs w:val="22"/>
              </w:rPr>
              <w:t>Coprésident de la table régionale de Montréal</w:t>
            </w:r>
          </w:p>
        </w:tc>
        <w:tc>
          <w:tcPr>
            <w:tcW w:w="1596" w:type="dxa"/>
            <w:vAlign w:val="center"/>
          </w:tcPr>
          <w:p w:rsidR="00B37EA9" w:rsidRPr="00B20A2E" w:rsidRDefault="009A7729" w:rsidP="0010449B">
            <w:pPr>
              <w:jc w:val="both"/>
              <w:rPr>
                <w:rFonts w:ascii="Arial" w:hAnsi="Arial" w:cs="Arial"/>
                <w:bCs/>
                <w:sz w:val="22"/>
                <w:szCs w:val="22"/>
              </w:rPr>
            </w:pPr>
            <w:r>
              <w:rPr>
                <w:rFonts w:ascii="Arial" w:hAnsi="Arial" w:cs="Arial"/>
                <w:bCs/>
                <w:sz w:val="22"/>
                <w:szCs w:val="22"/>
              </w:rPr>
              <w:t>Oui</w:t>
            </w:r>
          </w:p>
        </w:tc>
      </w:tr>
      <w:tr w:rsidR="00B37EA9" w:rsidRPr="00B20A2E" w:rsidTr="00AB5608">
        <w:trPr>
          <w:trHeight w:val="270"/>
        </w:trPr>
        <w:tc>
          <w:tcPr>
            <w:tcW w:w="2622" w:type="dxa"/>
            <w:vAlign w:val="center"/>
          </w:tcPr>
          <w:p w:rsidR="00B37EA9" w:rsidRPr="00B20A2E" w:rsidRDefault="00E3356C" w:rsidP="0010449B">
            <w:pPr>
              <w:jc w:val="both"/>
              <w:rPr>
                <w:rFonts w:ascii="Arial" w:hAnsi="Arial" w:cs="Arial"/>
                <w:sz w:val="22"/>
                <w:szCs w:val="22"/>
                <w:lang w:val="fr-FR"/>
              </w:rPr>
            </w:pPr>
            <w:proofErr w:type="spellStart"/>
            <w:r>
              <w:rPr>
                <w:rFonts w:ascii="Arial" w:hAnsi="Arial" w:cs="Arial"/>
                <w:sz w:val="22"/>
                <w:szCs w:val="22"/>
                <w:lang w:val="fr-FR"/>
              </w:rPr>
              <w:t>Louali</w:t>
            </w:r>
            <w:proofErr w:type="spellEnd"/>
            <w:r>
              <w:rPr>
                <w:rFonts w:ascii="Arial" w:hAnsi="Arial" w:cs="Arial"/>
                <w:sz w:val="22"/>
                <w:szCs w:val="22"/>
                <w:lang w:val="fr-FR"/>
              </w:rPr>
              <w:t xml:space="preserve"> </w:t>
            </w:r>
            <w:proofErr w:type="spellStart"/>
            <w:r>
              <w:rPr>
                <w:rFonts w:ascii="Arial" w:hAnsi="Arial" w:cs="Arial"/>
                <w:sz w:val="22"/>
                <w:szCs w:val="22"/>
                <w:lang w:val="fr-FR"/>
              </w:rPr>
              <w:t>Fatna</w:t>
            </w:r>
            <w:proofErr w:type="spellEnd"/>
            <w:r>
              <w:rPr>
                <w:rFonts w:ascii="Arial" w:hAnsi="Arial" w:cs="Arial"/>
                <w:sz w:val="22"/>
                <w:szCs w:val="22"/>
                <w:lang w:val="fr-FR"/>
              </w:rPr>
              <w:t xml:space="preserve"> </w:t>
            </w:r>
          </w:p>
        </w:tc>
        <w:tc>
          <w:tcPr>
            <w:tcW w:w="6099" w:type="dxa"/>
            <w:vAlign w:val="center"/>
          </w:tcPr>
          <w:p w:rsidR="00B37EA9" w:rsidRPr="00B20A2E" w:rsidRDefault="004A4457" w:rsidP="00E3356C">
            <w:pPr>
              <w:jc w:val="both"/>
              <w:rPr>
                <w:rFonts w:ascii="Arial" w:hAnsi="Arial" w:cs="Arial"/>
                <w:bCs/>
                <w:sz w:val="22"/>
                <w:szCs w:val="22"/>
              </w:rPr>
            </w:pPr>
            <w:r w:rsidRPr="00B20A2E">
              <w:rPr>
                <w:rFonts w:ascii="Arial" w:hAnsi="Arial" w:cs="Arial"/>
                <w:bCs/>
                <w:sz w:val="22"/>
                <w:szCs w:val="22"/>
              </w:rPr>
              <w:t>Résidente</w:t>
            </w:r>
            <w:r w:rsidR="00E3356C">
              <w:rPr>
                <w:rFonts w:ascii="Arial" w:hAnsi="Arial" w:cs="Arial"/>
                <w:bCs/>
                <w:sz w:val="22"/>
                <w:szCs w:val="22"/>
              </w:rPr>
              <w:t>, DSP Montréal</w:t>
            </w:r>
          </w:p>
        </w:tc>
        <w:tc>
          <w:tcPr>
            <w:tcW w:w="1596" w:type="dxa"/>
            <w:vAlign w:val="center"/>
          </w:tcPr>
          <w:p w:rsidR="00B37EA9" w:rsidRPr="00B20A2E" w:rsidRDefault="009A7729" w:rsidP="0010449B">
            <w:pPr>
              <w:jc w:val="both"/>
              <w:rPr>
                <w:rFonts w:ascii="Arial" w:hAnsi="Arial" w:cs="Arial"/>
                <w:bCs/>
                <w:sz w:val="22"/>
                <w:szCs w:val="22"/>
              </w:rPr>
            </w:pPr>
            <w:r>
              <w:rPr>
                <w:rFonts w:ascii="Arial" w:hAnsi="Arial" w:cs="Arial"/>
                <w:bCs/>
                <w:sz w:val="22"/>
                <w:szCs w:val="22"/>
              </w:rPr>
              <w:t>Oui</w:t>
            </w:r>
          </w:p>
        </w:tc>
      </w:tr>
      <w:tr w:rsidR="009A7729" w:rsidRPr="00B20A2E" w:rsidTr="00AB5608">
        <w:trPr>
          <w:trHeight w:val="270"/>
        </w:trPr>
        <w:tc>
          <w:tcPr>
            <w:tcW w:w="2622" w:type="dxa"/>
            <w:vAlign w:val="center"/>
          </w:tcPr>
          <w:p w:rsidR="009A7729" w:rsidRDefault="009A7729" w:rsidP="0010449B">
            <w:pPr>
              <w:jc w:val="both"/>
              <w:rPr>
                <w:rFonts w:ascii="Arial" w:hAnsi="Arial" w:cs="Arial"/>
                <w:sz w:val="22"/>
                <w:szCs w:val="22"/>
                <w:lang w:val="fr-FR"/>
              </w:rPr>
            </w:pPr>
            <w:proofErr w:type="spellStart"/>
            <w:r>
              <w:rPr>
                <w:rFonts w:ascii="Arial" w:hAnsi="Arial" w:cs="Arial"/>
                <w:sz w:val="22"/>
                <w:szCs w:val="22"/>
                <w:lang w:val="fr-FR"/>
              </w:rPr>
              <w:t>Laperrière</w:t>
            </w:r>
            <w:proofErr w:type="spellEnd"/>
            <w:r>
              <w:rPr>
                <w:rFonts w:ascii="Arial" w:hAnsi="Arial" w:cs="Arial"/>
                <w:sz w:val="22"/>
                <w:szCs w:val="22"/>
                <w:lang w:val="fr-FR"/>
              </w:rPr>
              <w:t xml:space="preserve"> Isabelle</w:t>
            </w:r>
          </w:p>
        </w:tc>
        <w:tc>
          <w:tcPr>
            <w:tcW w:w="6099" w:type="dxa"/>
            <w:vAlign w:val="center"/>
          </w:tcPr>
          <w:p w:rsidR="009A7729" w:rsidRPr="00B20A2E" w:rsidRDefault="009A7729" w:rsidP="00E3356C">
            <w:pPr>
              <w:jc w:val="both"/>
              <w:rPr>
                <w:rFonts w:ascii="Arial" w:hAnsi="Arial" w:cs="Arial"/>
                <w:bCs/>
                <w:sz w:val="22"/>
                <w:szCs w:val="22"/>
              </w:rPr>
            </w:pPr>
            <w:r>
              <w:rPr>
                <w:rFonts w:ascii="Arial" w:hAnsi="Arial" w:cs="Arial"/>
                <w:bCs/>
                <w:sz w:val="22"/>
                <w:szCs w:val="22"/>
              </w:rPr>
              <w:t>Présidente de l’AIPI</w:t>
            </w:r>
            <w:r w:rsidR="00BB512B">
              <w:rPr>
                <w:rFonts w:ascii="Arial" w:hAnsi="Arial" w:cs="Arial"/>
                <w:bCs/>
                <w:sz w:val="22"/>
                <w:szCs w:val="22"/>
              </w:rPr>
              <w:t xml:space="preserve"> 2012-2014</w:t>
            </w:r>
            <w:r>
              <w:rPr>
                <w:rFonts w:ascii="Arial" w:hAnsi="Arial" w:cs="Arial"/>
                <w:bCs/>
                <w:sz w:val="22"/>
                <w:szCs w:val="22"/>
              </w:rPr>
              <w:t xml:space="preserve">(succède à Mme </w:t>
            </w:r>
            <w:proofErr w:type="spellStart"/>
            <w:r>
              <w:rPr>
                <w:rFonts w:ascii="Arial" w:hAnsi="Arial" w:cs="Arial"/>
                <w:bCs/>
                <w:sz w:val="22"/>
                <w:szCs w:val="22"/>
              </w:rPr>
              <w:t>Soucy</w:t>
            </w:r>
            <w:proofErr w:type="spellEnd"/>
            <w:r>
              <w:rPr>
                <w:rFonts w:ascii="Arial" w:hAnsi="Arial" w:cs="Arial"/>
                <w:bCs/>
                <w:sz w:val="22"/>
                <w:szCs w:val="22"/>
              </w:rPr>
              <w:t>)</w:t>
            </w:r>
          </w:p>
        </w:tc>
        <w:tc>
          <w:tcPr>
            <w:tcW w:w="1596" w:type="dxa"/>
            <w:vAlign w:val="center"/>
          </w:tcPr>
          <w:p w:rsidR="009A7729" w:rsidRPr="00B20A2E" w:rsidRDefault="009A7729" w:rsidP="0010449B">
            <w:pPr>
              <w:jc w:val="both"/>
              <w:rPr>
                <w:rFonts w:ascii="Arial" w:hAnsi="Arial" w:cs="Arial"/>
                <w:bCs/>
                <w:sz w:val="22"/>
                <w:szCs w:val="22"/>
              </w:rPr>
            </w:pPr>
            <w:r>
              <w:rPr>
                <w:rFonts w:ascii="Arial" w:hAnsi="Arial" w:cs="Arial"/>
                <w:bCs/>
                <w:sz w:val="22"/>
                <w:szCs w:val="22"/>
              </w:rPr>
              <w:t>Oui</w:t>
            </w:r>
          </w:p>
        </w:tc>
      </w:tr>
    </w:tbl>
    <w:p w:rsidR="00945FFF" w:rsidRPr="00B20A2E" w:rsidRDefault="00945FFF" w:rsidP="0010449B">
      <w:pPr>
        <w:jc w:val="both"/>
        <w:rPr>
          <w:rFonts w:ascii="Arial" w:hAnsi="Arial" w:cs="Arial"/>
          <w:sz w:val="22"/>
          <w:szCs w:val="22"/>
          <w:lang w:val="fr-FR"/>
        </w:rPr>
      </w:pPr>
    </w:p>
    <w:p w:rsidR="00945FFF" w:rsidRPr="00B20A2E" w:rsidRDefault="009C6D5E" w:rsidP="0010449B">
      <w:pPr>
        <w:jc w:val="both"/>
        <w:rPr>
          <w:rFonts w:ascii="Arial" w:hAnsi="Arial" w:cs="Arial"/>
          <w:sz w:val="22"/>
          <w:szCs w:val="22"/>
          <w:lang w:val="fr-FR"/>
        </w:rPr>
      </w:pPr>
      <w:r>
        <w:rPr>
          <w:rFonts w:ascii="Arial" w:hAnsi="Arial" w:cs="Arial"/>
          <w:noProof/>
          <w:sz w:val="22"/>
          <w:szCs w:val="22"/>
          <w:lang w:eastAsia="fr-CA"/>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69215</wp:posOffset>
                </wp:positionV>
                <wp:extent cx="4890770" cy="342900"/>
                <wp:effectExtent l="12065" t="8890" r="12065" b="10160"/>
                <wp:wrapNone/>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0770" cy="342900"/>
                        </a:xfrm>
                        <a:prstGeom prst="rect">
                          <a:avLst/>
                        </a:prstGeom>
                        <a:solidFill>
                          <a:srgbClr val="FFFFFF"/>
                        </a:solidFill>
                        <a:ln w="9525">
                          <a:solidFill>
                            <a:srgbClr val="000000"/>
                          </a:solidFill>
                          <a:miter lim="800000"/>
                          <a:headEnd/>
                          <a:tailEnd/>
                        </a:ln>
                      </wps:spPr>
                      <wps:txbx>
                        <w:txbxContent>
                          <w:p w:rsidR="00A9462D" w:rsidRPr="00960706" w:rsidRDefault="00A9462D"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r>
                            <w:proofErr w:type="spellStart"/>
                            <w:r w:rsidRPr="00A61087">
                              <w:rPr>
                                <w:rFonts w:ascii="Arial" w:hAnsi="Arial" w:cs="Arial"/>
                                <w:smallCaps/>
                                <w:sz w:val="18"/>
                                <w:lang w:val="fr-FR"/>
                              </w:rPr>
                              <w:t>alain</w:t>
                            </w:r>
                            <w:proofErr w:type="spellEnd"/>
                            <w:r w:rsidRPr="00A61087">
                              <w:rPr>
                                <w:rFonts w:ascii="Arial" w:hAnsi="Arial" w:cs="Arial"/>
                                <w:smallCaps/>
                                <w:sz w:val="18"/>
                                <w:lang w:val="fr-FR"/>
                              </w:rPr>
                              <w:t xml:space="preserve"> poirier</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A9462D" w:rsidRDefault="00A9462D" w:rsidP="00736F48">
                            <w:pPr>
                              <w:ind w:left="456" w:firstLine="252"/>
                              <w:rPr>
                                <w:rFonts w:ascii="Arial" w:hAnsi="Arial" w:cs="Arial"/>
                                <w:smallCaps/>
                                <w:sz w:val="18"/>
                                <w:lang w:val="fr-FR"/>
                              </w:rPr>
                            </w:pPr>
                            <w:r w:rsidRPr="00960706">
                              <w:rPr>
                                <w:rFonts w:ascii="Arial (W1)" w:hAnsi="Arial (W1)" w:cs="Arial (W1)"/>
                                <w:smallCaps/>
                                <w:sz w:val="18"/>
                                <w:lang w:val="fr-FR"/>
                              </w:rPr>
                              <w:t xml:space="preserve">Horacio Arruda, directeur de la protection de 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r w:rsidRPr="00960706">
                              <w:rPr>
                                <w:rFonts w:ascii="Arial (W1)" w:hAnsi="Arial (W1)" w:cs="Arial (W1)"/>
                                <w:smallCaps/>
                                <w:sz w:val="18"/>
                                <w:lang w:val="fr-FR"/>
                              </w:rPr>
                              <w:t xml:space="preserve">, </w:t>
                            </w:r>
                            <w:r>
                              <w:rPr>
                                <w:rFonts w:ascii="Arial (W1)" w:hAnsi="Arial (W1)" w:cs="Arial (W1)"/>
                                <w:smallCaps/>
                                <w:sz w:val="18"/>
                                <w:lang w:val="fr-FR"/>
                              </w:rPr>
                              <w:t>MSSS</w:t>
                            </w:r>
                          </w:p>
                          <w:p w:rsidR="00A9462D" w:rsidRDefault="00A9462D" w:rsidP="003268AF">
                            <w:pPr>
                              <w:ind w:left="456" w:hanging="57"/>
                              <w:rPr>
                                <w:rFonts w:ascii="Arial" w:hAnsi="Arial" w:cs="Arial"/>
                                <w:smallCaps/>
                                <w:sz w:val="18"/>
                                <w:lang w:val="fr-FR"/>
                              </w:rPr>
                            </w:pPr>
                          </w:p>
                          <w:p w:rsidR="00A9462D" w:rsidRDefault="00A9462D" w:rsidP="003268AF">
                            <w:pPr>
                              <w:tabs>
                                <w:tab w:val="left" w:pos="285"/>
                              </w:tabs>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0;margin-top:5.45pt;width:385.1pt;height:27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">
                <v:textbox>
                  <w:txbxContent>
                    <w:p w:rsidR="0084415C" w:rsidRPr="00960706" w:rsidRDefault="0084415C" w:rsidP="003268AF">
                      <w:pPr>
                        <w:ind w:left="456" w:hanging="456"/>
                        <w:rPr>
                          <w:rFonts w:ascii="Arial (W1)" w:hAnsi="Arial (W1)" w:cs="Arial (W1)"/>
                          <w:smallCaps/>
                          <w:sz w:val="18"/>
                          <w:lang w:val="fr-FR"/>
                        </w:rPr>
                      </w:pPr>
                      <w:r>
                        <w:rPr>
                          <w:rFonts w:ascii="Arial" w:hAnsi="Arial" w:cs="Arial"/>
                          <w:smallCaps/>
                          <w:sz w:val="18"/>
                          <w:lang w:val="fr-FR"/>
                        </w:rPr>
                        <w:t xml:space="preserve">c. c. : </w:t>
                      </w:r>
                      <w:r>
                        <w:rPr>
                          <w:rFonts w:ascii="Arial" w:hAnsi="Arial" w:cs="Arial"/>
                          <w:smallCaps/>
                          <w:sz w:val="18"/>
                          <w:lang w:val="fr-FR"/>
                        </w:rPr>
                        <w:tab/>
                      </w:r>
                      <w:proofErr w:type="spellStart"/>
                      <w:r w:rsidRPr="00A61087">
                        <w:rPr>
                          <w:rFonts w:ascii="Arial" w:hAnsi="Arial" w:cs="Arial"/>
                          <w:smallCaps/>
                          <w:sz w:val="18"/>
                          <w:lang w:val="fr-FR"/>
                        </w:rPr>
                        <w:t>alain</w:t>
                      </w:r>
                      <w:proofErr w:type="spellEnd"/>
                      <w:r w:rsidRPr="00A61087">
                        <w:rPr>
                          <w:rFonts w:ascii="Arial" w:hAnsi="Arial" w:cs="Arial"/>
                          <w:smallCaps/>
                          <w:sz w:val="18"/>
                          <w:lang w:val="fr-FR"/>
                        </w:rPr>
                        <w:t xml:space="preserve"> poirier</w:t>
                      </w:r>
                      <w:r>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84415C" w:rsidRDefault="0084415C" w:rsidP="00736F48">
                      <w:pPr>
                        <w:ind w:left="456" w:firstLine="252"/>
                        <w:rPr>
                          <w:rFonts w:ascii="Arial" w:hAnsi="Arial" w:cs="Arial"/>
                          <w:smallCaps/>
                          <w:sz w:val="18"/>
                          <w:lang w:val="fr-FR"/>
                        </w:rPr>
                      </w:pPr>
                      <w:r w:rsidRPr="00960706">
                        <w:rPr>
                          <w:rFonts w:ascii="Arial (W1)" w:hAnsi="Arial (W1)" w:cs="Arial (W1)"/>
                          <w:smallCaps/>
                          <w:sz w:val="18"/>
                          <w:lang w:val="fr-FR"/>
                        </w:rPr>
                        <w:t xml:space="preserve">Horacio Arruda, directeur de la protection de la </w:t>
                      </w:r>
                      <w:r>
                        <w:rPr>
                          <w:rFonts w:ascii="Arial (W1)" w:hAnsi="Arial (W1)" w:cs="Arial (W1)"/>
                          <w:smallCaps/>
                          <w:sz w:val="18"/>
                          <w:lang w:val="fr-FR"/>
                        </w:rPr>
                        <w:t>santé</w:t>
                      </w:r>
                      <w:r w:rsidRPr="00960706">
                        <w:rPr>
                          <w:rFonts w:ascii="Arial (W1)" w:hAnsi="Arial (W1)" w:cs="Arial (W1)"/>
                          <w:smallCaps/>
                          <w:sz w:val="18"/>
                          <w:lang w:val="fr-FR"/>
                        </w:rPr>
                        <w:t xml:space="preserve"> </w:t>
                      </w:r>
                      <w:r>
                        <w:rPr>
                          <w:rFonts w:ascii="Arial (W1)" w:hAnsi="Arial (W1)" w:cs="Arial (W1)"/>
                          <w:smallCaps/>
                          <w:sz w:val="18"/>
                          <w:lang w:val="fr-FR"/>
                        </w:rPr>
                        <w:t>publique</w:t>
                      </w:r>
                      <w:r w:rsidRPr="00960706">
                        <w:rPr>
                          <w:rFonts w:ascii="Arial (W1)" w:hAnsi="Arial (W1)" w:cs="Arial (W1)"/>
                          <w:smallCaps/>
                          <w:sz w:val="18"/>
                          <w:lang w:val="fr-FR"/>
                        </w:rPr>
                        <w:t xml:space="preserve">, </w:t>
                      </w:r>
                      <w:r>
                        <w:rPr>
                          <w:rFonts w:ascii="Arial (W1)" w:hAnsi="Arial (W1)" w:cs="Arial (W1)"/>
                          <w:smallCaps/>
                          <w:sz w:val="18"/>
                          <w:lang w:val="fr-FR"/>
                        </w:rPr>
                        <w:t>MSSS</w:t>
                      </w:r>
                    </w:p>
                    <w:p w:rsidR="0084415C" w:rsidRDefault="0084415C" w:rsidP="003268AF">
                      <w:pPr>
                        <w:ind w:left="456" w:hanging="57"/>
                        <w:rPr>
                          <w:rFonts w:ascii="Arial" w:hAnsi="Arial" w:cs="Arial"/>
                          <w:smallCaps/>
                          <w:sz w:val="18"/>
                          <w:lang w:val="fr-FR"/>
                        </w:rPr>
                      </w:pPr>
                    </w:p>
                    <w:p w:rsidR="0084415C" w:rsidRDefault="0084415C" w:rsidP="003268AF">
                      <w:pPr>
                        <w:tabs>
                          <w:tab w:val="left" w:pos="285"/>
                        </w:tabs>
                        <w:rPr>
                          <w:lang w:val="fr-FR"/>
                        </w:rPr>
                      </w:pPr>
                    </w:p>
                  </w:txbxContent>
                </v:textbox>
              </v:shape>
            </w:pict>
          </mc:Fallback>
        </mc:AlternateContent>
      </w:r>
    </w:p>
    <w:p w:rsidR="00945FFF" w:rsidRPr="00B20A2E" w:rsidRDefault="00945FFF" w:rsidP="0010449B">
      <w:pPr>
        <w:jc w:val="both"/>
        <w:rPr>
          <w:rFonts w:ascii="Arial" w:hAnsi="Arial" w:cs="Arial"/>
          <w:sz w:val="22"/>
          <w:szCs w:val="22"/>
          <w:lang w:val="fr-FR"/>
        </w:rPr>
      </w:pPr>
    </w:p>
    <w:p w:rsidR="00945FFF" w:rsidRPr="00B20A2E" w:rsidRDefault="00945FFF" w:rsidP="0010449B">
      <w:pPr>
        <w:jc w:val="both"/>
        <w:rPr>
          <w:rFonts w:ascii="Arial" w:hAnsi="Arial" w:cs="Arial"/>
          <w:sz w:val="22"/>
          <w:szCs w:val="22"/>
          <w:lang w:val="fr-FR"/>
        </w:rPr>
      </w:pPr>
    </w:p>
    <w:p w:rsidR="00C8505A" w:rsidRPr="00B20A2E" w:rsidRDefault="00F71A56" w:rsidP="00AB5608">
      <w:pPr>
        <w:ind w:right="14"/>
        <w:jc w:val="both"/>
        <w:rPr>
          <w:rFonts w:ascii="Arial" w:hAnsi="Arial" w:cs="Arial"/>
          <w:b/>
          <w:sz w:val="22"/>
          <w:szCs w:val="22"/>
          <w:lang w:val="fr-FR"/>
        </w:rPr>
      </w:pPr>
      <w:r w:rsidRPr="00B20A2E">
        <w:rPr>
          <w:rFonts w:ascii="Arial" w:hAnsi="Arial" w:cs="Arial"/>
          <w:b/>
          <w:sz w:val="22"/>
          <w:szCs w:val="22"/>
          <w:lang w:val="fr-FR"/>
        </w:rPr>
        <w:br w:type="page"/>
      </w:r>
      <w:r w:rsidR="00C8505A" w:rsidRPr="00B20A2E">
        <w:rPr>
          <w:rFonts w:ascii="Arial" w:hAnsi="Arial" w:cs="Arial"/>
          <w:b/>
          <w:sz w:val="22"/>
          <w:szCs w:val="22"/>
          <w:lang w:val="fr-FR"/>
        </w:rPr>
        <w:lastRenderedPageBreak/>
        <w:t>N.D.L.R. : Dans le présent compte-rendu</w:t>
      </w:r>
      <w:r w:rsidR="00736F48" w:rsidRPr="00B20A2E">
        <w:rPr>
          <w:rFonts w:ascii="Arial" w:hAnsi="Arial" w:cs="Arial"/>
          <w:b/>
          <w:sz w:val="22"/>
          <w:szCs w:val="22"/>
          <w:lang w:val="fr-FR"/>
        </w:rPr>
        <w:t>,</w:t>
      </w:r>
      <w:r w:rsidR="00C8505A" w:rsidRPr="00B20A2E">
        <w:rPr>
          <w:rFonts w:ascii="Arial" w:hAnsi="Arial" w:cs="Arial"/>
          <w:b/>
          <w:sz w:val="22"/>
          <w:szCs w:val="22"/>
          <w:lang w:val="fr-FR"/>
        </w:rPr>
        <w:t xml:space="preserve"> les éléments à suivre de près, les actions et les orientations privilégiées par </w:t>
      </w:r>
      <w:smartTag w:uri="urn:schemas-microsoft-com:office:smarttags" w:element="PersonName">
        <w:smartTagPr>
          <w:attr w:name="ProductID" w:val="la Table"/>
        </w:smartTagPr>
        <w:r w:rsidR="00C8505A" w:rsidRPr="00B20A2E">
          <w:rPr>
            <w:rFonts w:ascii="Arial" w:hAnsi="Arial" w:cs="Arial"/>
            <w:b/>
            <w:sz w:val="22"/>
            <w:szCs w:val="22"/>
            <w:lang w:val="fr-FR"/>
          </w:rPr>
          <w:t>la Table</w:t>
        </w:r>
      </w:smartTag>
      <w:r w:rsidR="00C8505A" w:rsidRPr="00B20A2E">
        <w:rPr>
          <w:rFonts w:ascii="Arial" w:hAnsi="Arial" w:cs="Arial"/>
          <w:b/>
          <w:sz w:val="22"/>
          <w:szCs w:val="22"/>
          <w:lang w:val="fr-FR"/>
        </w:rPr>
        <w:t xml:space="preserve"> sont encadrés (texte encadré)</w:t>
      </w:r>
    </w:p>
    <w:p w:rsidR="009F0C33" w:rsidRPr="00B20A2E" w:rsidRDefault="009F0C33" w:rsidP="0010449B">
      <w:pPr>
        <w:ind w:right="-720"/>
        <w:jc w:val="both"/>
        <w:rPr>
          <w:rFonts w:ascii="Arial" w:hAnsi="Arial" w:cs="Arial"/>
          <w:b/>
          <w:sz w:val="22"/>
          <w:szCs w:val="22"/>
          <w:lang w:val="fr-FR"/>
        </w:rPr>
      </w:pPr>
    </w:p>
    <w:p w:rsidR="00C8505A" w:rsidRPr="00B20A2E" w:rsidRDefault="00C8505A" w:rsidP="009C6D5E">
      <w:pPr>
        <w:pStyle w:val="Corpsdetexte"/>
        <w:tabs>
          <w:tab w:val="left" w:pos="851"/>
        </w:tabs>
        <w:jc w:val="both"/>
        <w:rPr>
          <w:rFonts w:ascii="Arial" w:hAnsi="Arial" w:cs="Arial"/>
          <w:sz w:val="22"/>
          <w:szCs w:val="22"/>
        </w:rPr>
      </w:pPr>
    </w:p>
    <w:p w:rsidR="00AE469B" w:rsidRPr="00B20A2E" w:rsidRDefault="00F2182F" w:rsidP="009C6D5E">
      <w:pPr>
        <w:pStyle w:val="Corpsdetexte"/>
        <w:tabs>
          <w:tab w:val="left" w:pos="993"/>
        </w:tabs>
        <w:jc w:val="both"/>
        <w:rPr>
          <w:rFonts w:ascii="Arial" w:hAnsi="Arial" w:cs="Arial"/>
          <w:sz w:val="22"/>
          <w:szCs w:val="22"/>
        </w:rPr>
      </w:pPr>
      <w:r w:rsidRPr="00B20A2E">
        <w:rPr>
          <w:rFonts w:ascii="Arial" w:hAnsi="Arial" w:cs="Arial"/>
          <w:sz w:val="22"/>
          <w:szCs w:val="22"/>
        </w:rPr>
        <w:t>2</w:t>
      </w:r>
      <w:r w:rsidR="009A7729">
        <w:rPr>
          <w:rFonts w:ascii="Arial" w:hAnsi="Arial" w:cs="Arial"/>
          <w:sz w:val="22"/>
          <w:szCs w:val="22"/>
        </w:rPr>
        <w:t>8</w:t>
      </w:r>
      <w:r w:rsidR="009C6D5E">
        <w:rPr>
          <w:rFonts w:ascii="Arial" w:hAnsi="Arial" w:cs="Arial"/>
          <w:sz w:val="22"/>
          <w:szCs w:val="22"/>
        </w:rPr>
        <w:t>.1</w:t>
      </w:r>
      <w:r w:rsidR="009C6D5E">
        <w:rPr>
          <w:rFonts w:ascii="Arial" w:hAnsi="Arial" w:cs="Arial"/>
          <w:sz w:val="22"/>
          <w:szCs w:val="22"/>
        </w:rPr>
        <w:tab/>
      </w:r>
      <w:r w:rsidR="00AE469B" w:rsidRPr="00B20A2E">
        <w:rPr>
          <w:rFonts w:ascii="Arial" w:hAnsi="Arial" w:cs="Arial"/>
          <w:sz w:val="22"/>
          <w:szCs w:val="22"/>
        </w:rPr>
        <w:t xml:space="preserve">Ouverture de la réunion </w:t>
      </w:r>
    </w:p>
    <w:p w:rsidR="002F2F9C" w:rsidRPr="00B20A2E" w:rsidRDefault="009C6D5E" w:rsidP="009C6D5E">
      <w:pPr>
        <w:pStyle w:val="Corpsdetexte"/>
        <w:tabs>
          <w:tab w:val="left" w:pos="994"/>
        </w:tabs>
        <w:spacing w:before="120" w:after="120"/>
        <w:ind w:left="686" w:firstLine="23"/>
        <w:jc w:val="both"/>
        <w:rPr>
          <w:rFonts w:ascii="Arial" w:hAnsi="Arial" w:cs="Arial"/>
          <w:b w:val="0"/>
          <w:bCs/>
          <w:sz w:val="22"/>
          <w:szCs w:val="22"/>
          <w:lang w:val="fr-FR"/>
        </w:rPr>
      </w:pPr>
      <w:r>
        <w:rPr>
          <w:rFonts w:ascii="Arial" w:hAnsi="Arial" w:cs="Arial"/>
          <w:b w:val="0"/>
          <w:bCs/>
          <w:sz w:val="22"/>
          <w:szCs w:val="22"/>
          <w:lang w:val="fr-FR"/>
        </w:rPr>
        <w:tab/>
      </w:r>
      <w:r w:rsidR="005D7E79" w:rsidRPr="00B20A2E">
        <w:rPr>
          <w:rFonts w:ascii="Arial" w:hAnsi="Arial" w:cs="Arial"/>
          <w:b w:val="0"/>
          <w:bCs/>
          <w:sz w:val="22"/>
          <w:szCs w:val="22"/>
          <w:lang w:val="fr-FR"/>
        </w:rPr>
        <w:t>La réunion est ouverte à</w:t>
      </w:r>
      <w:r w:rsidR="008A7B20" w:rsidRPr="00B20A2E">
        <w:rPr>
          <w:rFonts w:ascii="Arial" w:hAnsi="Arial" w:cs="Arial"/>
          <w:b w:val="0"/>
          <w:bCs/>
          <w:sz w:val="22"/>
          <w:szCs w:val="22"/>
          <w:lang w:val="fr-FR"/>
        </w:rPr>
        <w:t xml:space="preserve"> 9</w:t>
      </w:r>
      <w:r w:rsidR="00762C02" w:rsidRPr="00B20A2E">
        <w:rPr>
          <w:rFonts w:ascii="Arial" w:hAnsi="Arial" w:cs="Arial"/>
          <w:b w:val="0"/>
          <w:bCs/>
          <w:sz w:val="22"/>
          <w:szCs w:val="22"/>
          <w:lang w:val="fr-FR"/>
        </w:rPr>
        <w:t>h</w:t>
      </w:r>
      <w:r w:rsidR="009A7729">
        <w:rPr>
          <w:rFonts w:ascii="Arial" w:hAnsi="Arial" w:cs="Arial"/>
          <w:b w:val="0"/>
          <w:bCs/>
          <w:sz w:val="22"/>
          <w:szCs w:val="22"/>
          <w:lang w:val="fr-FR"/>
        </w:rPr>
        <w:t>4</w:t>
      </w:r>
      <w:r w:rsidR="00A33DA4" w:rsidRPr="00B20A2E">
        <w:rPr>
          <w:rFonts w:ascii="Arial" w:hAnsi="Arial" w:cs="Arial"/>
          <w:b w:val="0"/>
          <w:bCs/>
          <w:sz w:val="22"/>
          <w:szCs w:val="22"/>
          <w:lang w:val="fr-FR"/>
        </w:rPr>
        <w:t>5</w:t>
      </w:r>
      <w:r w:rsidR="00D827CB" w:rsidRPr="00B20A2E">
        <w:rPr>
          <w:rFonts w:ascii="Arial" w:hAnsi="Arial" w:cs="Arial"/>
          <w:b w:val="0"/>
          <w:bCs/>
          <w:sz w:val="22"/>
          <w:szCs w:val="22"/>
          <w:lang w:val="fr-FR"/>
        </w:rPr>
        <w:t xml:space="preserve"> </w:t>
      </w:r>
      <w:r w:rsidR="00637DC8" w:rsidRPr="00B20A2E">
        <w:rPr>
          <w:rFonts w:ascii="Arial" w:hAnsi="Arial" w:cs="Arial"/>
          <w:b w:val="0"/>
          <w:bCs/>
          <w:sz w:val="22"/>
          <w:szCs w:val="22"/>
          <w:lang w:val="fr-FR"/>
        </w:rPr>
        <w:t xml:space="preserve">par </w:t>
      </w:r>
      <w:r w:rsidR="00D827CB" w:rsidRPr="00B20A2E">
        <w:rPr>
          <w:rFonts w:ascii="Arial" w:hAnsi="Arial" w:cs="Arial"/>
          <w:b w:val="0"/>
          <w:bCs/>
          <w:sz w:val="22"/>
          <w:szCs w:val="22"/>
          <w:lang w:val="fr-FR"/>
        </w:rPr>
        <w:t>D</w:t>
      </w:r>
      <w:r w:rsidR="00D827CB" w:rsidRPr="00B20A2E">
        <w:rPr>
          <w:rFonts w:ascii="Arial" w:hAnsi="Arial" w:cs="Arial"/>
          <w:b w:val="0"/>
          <w:bCs/>
          <w:sz w:val="22"/>
          <w:szCs w:val="22"/>
          <w:vertAlign w:val="superscript"/>
          <w:lang w:val="fr-FR"/>
        </w:rPr>
        <w:t>r</w:t>
      </w:r>
      <w:r w:rsidR="00D827CB" w:rsidRPr="00B20A2E">
        <w:rPr>
          <w:rFonts w:ascii="Arial" w:hAnsi="Arial" w:cs="Arial"/>
          <w:b w:val="0"/>
          <w:bCs/>
          <w:sz w:val="22"/>
          <w:szCs w:val="22"/>
          <w:lang w:val="fr-FR"/>
        </w:rPr>
        <w:t xml:space="preserve"> François </w:t>
      </w:r>
      <w:proofErr w:type="spellStart"/>
      <w:r w:rsidR="00B81508" w:rsidRPr="00B20A2E">
        <w:rPr>
          <w:rFonts w:ascii="Arial" w:hAnsi="Arial" w:cs="Arial"/>
          <w:b w:val="0"/>
          <w:bCs/>
          <w:sz w:val="22"/>
          <w:szCs w:val="22"/>
          <w:lang w:val="fr-FR"/>
        </w:rPr>
        <w:t>Lamothe</w:t>
      </w:r>
      <w:proofErr w:type="spellEnd"/>
      <w:r w:rsidR="00D827CB" w:rsidRPr="00B20A2E">
        <w:rPr>
          <w:rFonts w:ascii="Arial" w:hAnsi="Arial" w:cs="Arial"/>
          <w:b w:val="0"/>
          <w:bCs/>
          <w:sz w:val="22"/>
          <w:szCs w:val="22"/>
          <w:lang w:val="fr-FR"/>
        </w:rPr>
        <w:t xml:space="preserve">, </w:t>
      </w:r>
      <w:r w:rsidR="001A69E3" w:rsidRPr="00B20A2E">
        <w:rPr>
          <w:rFonts w:ascii="Arial" w:hAnsi="Arial" w:cs="Arial"/>
          <w:b w:val="0"/>
          <w:bCs/>
          <w:sz w:val="22"/>
          <w:szCs w:val="22"/>
          <w:lang w:val="fr-FR"/>
        </w:rPr>
        <w:t>président</w:t>
      </w:r>
      <w:r w:rsidR="00FE14A2" w:rsidRPr="00B20A2E">
        <w:rPr>
          <w:rFonts w:ascii="Arial" w:hAnsi="Arial" w:cs="Arial"/>
          <w:b w:val="0"/>
          <w:bCs/>
          <w:sz w:val="22"/>
          <w:szCs w:val="22"/>
          <w:lang w:val="fr-FR"/>
        </w:rPr>
        <w:t xml:space="preserve"> de la Table</w:t>
      </w:r>
      <w:r w:rsidR="001A69E3" w:rsidRPr="00B20A2E">
        <w:rPr>
          <w:rFonts w:ascii="Arial" w:hAnsi="Arial" w:cs="Arial"/>
          <w:b w:val="0"/>
          <w:bCs/>
          <w:sz w:val="22"/>
          <w:szCs w:val="22"/>
          <w:lang w:val="fr-FR"/>
        </w:rPr>
        <w:t xml:space="preserve">. </w:t>
      </w:r>
    </w:p>
    <w:p w:rsidR="00174149" w:rsidRPr="00B20A2E" w:rsidRDefault="00185877" w:rsidP="009C6D5E">
      <w:pPr>
        <w:pStyle w:val="Corpsdetexte"/>
        <w:tabs>
          <w:tab w:val="left" w:pos="993"/>
        </w:tabs>
        <w:jc w:val="both"/>
        <w:rPr>
          <w:rFonts w:ascii="Arial" w:hAnsi="Arial" w:cs="Arial"/>
          <w:sz w:val="22"/>
          <w:szCs w:val="22"/>
          <w:lang w:val="fr-FR"/>
        </w:rPr>
      </w:pPr>
      <w:r w:rsidRPr="00B20A2E">
        <w:rPr>
          <w:rFonts w:ascii="Arial" w:hAnsi="Arial" w:cs="Arial"/>
          <w:sz w:val="22"/>
          <w:szCs w:val="22"/>
          <w:lang w:val="fr-FR"/>
        </w:rPr>
        <w:t>2</w:t>
      </w:r>
      <w:r w:rsidR="009A7729">
        <w:rPr>
          <w:rFonts w:ascii="Arial" w:hAnsi="Arial" w:cs="Arial"/>
          <w:sz w:val="22"/>
          <w:szCs w:val="22"/>
          <w:lang w:val="fr-FR"/>
        </w:rPr>
        <w:t>8</w:t>
      </w:r>
      <w:r w:rsidR="009C6D5E">
        <w:rPr>
          <w:rFonts w:ascii="Arial" w:hAnsi="Arial" w:cs="Arial"/>
          <w:sz w:val="22"/>
          <w:szCs w:val="22"/>
          <w:lang w:val="fr-FR"/>
        </w:rPr>
        <w:t>.2</w:t>
      </w:r>
      <w:r w:rsidR="009C6D5E">
        <w:rPr>
          <w:rFonts w:ascii="Arial" w:hAnsi="Arial" w:cs="Arial"/>
          <w:sz w:val="22"/>
          <w:szCs w:val="22"/>
          <w:lang w:val="fr-FR"/>
        </w:rPr>
        <w:tab/>
      </w:r>
      <w:r w:rsidR="00174149" w:rsidRPr="00B20A2E">
        <w:rPr>
          <w:rFonts w:ascii="Arial" w:hAnsi="Arial" w:cs="Arial"/>
          <w:sz w:val="22"/>
          <w:szCs w:val="22"/>
          <w:lang w:val="fr-FR"/>
        </w:rPr>
        <w:t>Adoption de l’ordre du jour</w:t>
      </w:r>
    </w:p>
    <w:p w:rsidR="0003149F" w:rsidRPr="00B20A2E" w:rsidRDefault="009C6D5E" w:rsidP="009A7729">
      <w:pPr>
        <w:pStyle w:val="Corpsdetexte"/>
        <w:tabs>
          <w:tab w:val="left" w:pos="994"/>
        </w:tabs>
        <w:spacing w:before="120" w:after="120"/>
        <w:ind w:left="993" w:hanging="426"/>
        <w:jc w:val="both"/>
        <w:rPr>
          <w:rFonts w:ascii="Arial" w:hAnsi="Arial" w:cs="Arial"/>
          <w:bCs/>
          <w:sz w:val="22"/>
          <w:szCs w:val="22"/>
          <w:lang w:val="fr-FR"/>
        </w:rPr>
      </w:pPr>
      <w:r>
        <w:rPr>
          <w:rFonts w:ascii="Arial" w:hAnsi="Arial" w:cs="Arial"/>
          <w:bCs/>
          <w:sz w:val="22"/>
          <w:szCs w:val="22"/>
          <w:lang w:val="fr-FR"/>
        </w:rPr>
        <w:tab/>
      </w:r>
      <w:r w:rsidR="00460443" w:rsidRPr="009C6D5E">
        <w:rPr>
          <w:rFonts w:ascii="Arial" w:hAnsi="Arial" w:cs="Arial"/>
          <w:b w:val="0"/>
          <w:bCs/>
          <w:sz w:val="22"/>
          <w:szCs w:val="22"/>
          <w:lang w:val="fr-FR"/>
        </w:rPr>
        <w:t xml:space="preserve">L’ordre du jour est adopté </w:t>
      </w:r>
      <w:r w:rsidR="009A7729">
        <w:rPr>
          <w:rFonts w:ascii="Arial" w:hAnsi="Arial" w:cs="Arial"/>
          <w:b w:val="0"/>
          <w:bCs/>
          <w:sz w:val="22"/>
          <w:szCs w:val="22"/>
          <w:lang w:val="fr-FR"/>
        </w:rPr>
        <w:t xml:space="preserve">suite à la proposition de </w:t>
      </w:r>
      <w:proofErr w:type="spellStart"/>
      <w:r w:rsidR="009A7729">
        <w:rPr>
          <w:rFonts w:ascii="Arial" w:hAnsi="Arial" w:cs="Arial"/>
          <w:b w:val="0"/>
          <w:bCs/>
          <w:sz w:val="22"/>
          <w:szCs w:val="22"/>
          <w:lang w:val="fr-FR"/>
        </w:rPr>
        <w:t>Dre</w:t>
      </w:r>
      <w:proofErr w:type="spellEnd"/>
      <w:r w:rsidR="009A7729">
        <w:rPr>
          <w:rFonts w:ascii="Arial" w:hAnsi="Arial" w:cs="Arial"/>
          <w:b w:val="0"/>
          <w:bCs/>
          <w:sz w:val="22"/>
          <w:szCs w:val="22"/>
          <w:lang w:val="fr-FR"/>
        </w:rPr>
        <w:t xml:space="preserve"> Patricia Hudson, secondé par </w:t>
      </w:r>
      <w:proofErr w:type="spellStart"/>
      <w:r w:rsidR="009A7729">
        <w:rPr>
          <w:rFonts w:ascii="Arial" w:hAnsi="Arial" w:cs="Arial"/>
          <w:b w:val="0"/>
          <w:bCs/>
          <w:sz w:val="22"/>
          <w:szCs w:val="22"/>
          <w:lang w:val="fr-FR"/>
        </w:rPr>
        <w:t>Dre</w:t>
      </w:r>
      <w:proofErr w:type="spellEnd"/>
      <w:r w:rsidR="0047798E">
        <w:rPr>
          <w:rFonts w:ascii="Arial" w:hAnsi="Arial" w:cs="Arial"/>
          <w:b w:val="0"/>
          <w:bCs/>
          <w:sz w:val="22"/>
          <w:szCs w:val="22"/>
          <w:lang w:val="fr-FR"/>
        </w:rPr>
        <w:t xml:space="preserve"> L.A. </w:t>
      </w:r>
      <w:proofErr w:type="spellStart"/>
      <w:r w:rsidR="0047798E">
        <w:rPr>
          <w:rFonts w:ascii="Arial" w:hAnsi="Arial" w:cs="Arial"/>
          <w:b w:val="0"/>
          <w:bCs/>
          <w:sz w:val="22"/>
          <w:szCs w:val="22"/>
          <w:lang w:val="fr-FR"/>
        </w:rPr>
        <w:t>Galarneau</w:t>
      </w:r>
      <w:proofErr w:type="spellEnd"/>
      <w:r w:rsidR="0047798E">
        <w:rPr>
          <w:rFonts w:ascii="Arial" w:hAnsi="Arial" w:cs="Arial"/>
          <w:b w:val="0"/>
          <w:bCs/>
          <w:sz w:val="22"/>
          <w:szCs w:val="22"/>
          <w:lang w:val="fr-FR"/>
        </w:rPr>
        <w:t>.</w:t>
      </w:r>
    </w:p>
    <w:p w:rsidR="003C6E95" w:rsidRDefault="003C6E95" w:rsidP="0047798E">
      <w:pPr>
        <w:pStyle w:val="Corpsdetexte"/>
        <w:tabs>
          <w:tab w:val="left" w:pos="994"/>
        </w:tabs>
        <w:ind w:left="993" w:hanging="993"/>
        <w:jc w:val="both"/>
        <w:rPr>
          <w:rFonts w:ascii="Arial" w:hAnsi="Arial" w:cs="Arial"/>
          <w:sz w:val="22"/>
          <w:szCs w:val="22"/>
          <w:lang w:val="fr-FR"/>
        </w:rPr>
      </w:pPr>
      <w:r>
        <w:rPr>
          <w:rFonts w:ascii="Arial" w:hAnsi="Arial" w:cs="Arial"/>
          <w:sz w:val="22"/>
          <w:szCs w:val="22"/>
          <w:lang w:val="fr-FR"/>
        </w:rPr>
        <w:t>28.3</w:t>
      </w:r>
      <w:r>
        <w:rPr>
          <w:rFonts w:ascii="Arial" w:hAnsi="Arial" w:cs="Arial"/>
          <w:sz w:val="22"/>
          <w:szCs w:val="22"/>
          <w:lang w:val="fr-FR"/>
        </w:rPr>
        <w:tab/>
      </w:r>
      <w:r w:rsidR="000F73B2">
        <w:rPr>
          <w:rFonts w:ascii="Arial" w:hAnsi="Arial" w:cs="Arial"/>
          <w:sz w:val="22"/>
          <w:szCs w:val="22"/>
          <w:lang w:val="fr-FR"/>
        </w:rPr>
        <w:t>Félicitations et remerciements au Dr Horacio Arruda</w:t>
      </w:r>
    </w:p>
    <w:p w:rsidR="000F73B2" w:rsidRDefault="000F73B2" w:rsidP="000F73B2">
      <w:pPr>
        <w:pStyle w:val="Corpsdetexte"/>
        <w:tabs>
          <w:tab w:val="left" w:pos="994"/>
        </w:tabs>
        <w:ind w:left="1986" w:hanging="993"/>
        <w:jc w:val="both"/>
        <w:rPr>
          <w:rFonts w:ascii="Arial" w:hAnsi="Arial" w:cs="Arial"/>
          <w:sz w:val="22"/>
          <w:szCs w:val="22"/>
          <w:lang w:val="fr-FR"/>
        </w:rPr>
      </w:pPr>
    </w:p>
    <w:p w:rsidR="000F73B2" w:rsidRDefault="000F73B2" w:rsidP="000F73B2">
      <w:pPr>
        <w:pStyle w:val="Corpsdetexte"/>
        <w:tabs>
          <w:tab w:val="left" w:pos="994"/>
        </w:tabs>
        <w:ind w:left="993"/>
        <w:jc w:val="both"/>
        <w:rPr>
          <w:rFonts w:ascii="Arial" w:hAnsi="Arial" w:cs="Arial"/>
          <w:b w:val="0"/>
          <w:sz w:val="22"/>
          <w:szCs w:val="22"/>
          <w:lang w:val="fr-FR"/>
        </w:rPr>
      </w:pPr>
      <w:r>
        <w:rPr>
          <w:rFonts w:ascii="Arial" w:hAnsi="Arial" w:cs="Arial"/>
          <w:b w:val="0"/>
          <w:sz w:val="22"/>
          <w:szCs w:val="22"/>
          <w:lang w:val="fr-FR"/>
        </w:rPr>
        <w:t xml:space="preserve">Dr </w:t>
      </w:r>
      <w:proofErr w:type="spellStart"/>
      <w:r>
        <w:rPr>
          <w:rFonts w:ascii="Arial" w:hAnsi="Arial" w:cs="Arial"/>
          <w:b w:val="0"/>
          <w:sz w:val="22"/>
          <w:szCs w:val="22"/>
          <w:lang w:val="fr-FR"/>
        </w:rPr>
        <w:t>Lamothe</w:t>
      </w:r>
      <w:proofErr w:type="spellEnd"/>
      <w:r>
        <w:rPr>
          <w:rFonts w:ascii="Arial" w:hAnsi="Arial" w:cs="Arial"/>
          <w:b w:val="0"/>
          <w:sz w:val="22"/>
          <w:szCs w:val="22"/>
          <w:lang w:val="fr-FR"/>
        </w:rPr>
        <w:t xml:space="preserve"> adresse des félicitations en son nom et au nom des membres de la Table </w:t>
      </w:r>
      <w:r w:rsidR="00C7799C">
        <w:rPr>
          <w:rFonts w:ascii="Arial" w:hAnsi="Arial" w:cs="Arial"/>
          <w:b w:val="0"/>
          <w:sz w:val="22"/>
          <w:szCs w:val="22"/>
          <w:lang w:val="fr-FR"/>
        </w:rPr>
        <w:t xml:space="preserve">à </w:t>
      </w:r>
      <w:r>
        <w:rPr>
          <w:rFonts w:ascii="Arial" w:hAnsi="Arial" w:cs="Arial"/>
          <w:b w:val="0"/>
          <w:sz w:val="22"/>
          <w:szCs w:val="22"/>
          <w:lang w:val="fr-FR"/>
        </w:rPr>
        <w:t xml:space="preserve">Dr Arruda pour sa nomination comme Directeur national de santé publique et sous-ministre adjoint. Par la même occasion, il lui adresse des remerciements pour son leadership et son soutien indéfectible à la PCI. </w:t>
      </w:r>
    </w:p>
    <w:p w:rsidR="000F73B2" w:rsidRPr="000F73B2" w:rsidRDefault="000F73B2" w:rsidP="000F73B2">
      <w:pPr>
        <w:pStyle w:val="Corpsdetexte"/>
        <w:tabs>
          <w:tab w:val="left" w:pos="994"/>
        </w:tabs>
        <w:ind w:left="993"/>
        <w:jc w:val="both"/>
        <w:rPr>
          <w:rFonts w:ascii="Arial" w:hAnsi="Arial" w:cs="Arial"/>
          <w:b w:val="0"/>
          <w:sz w:val="22"/>
          <w:szCs w:val="22"/>
          <w:lang w:val="fr-FR"/>
        </w:rPr>
      </w:pPr>
    </w:p>
    <w:p w:rsidR="0047798E" w:rsidRDefault="00625B8E" w:rsidP="0047798E">
      <w:pPr>
        <w:pStyle w:val="Corpsdetexte"/>
        <w:tabs>
          <w:tab w:val="left" w:pos="994"/>
        </w:tabs>
        <w:ind w:left="993" w:hanging="993"/>
        <w:jc w:val="both"/>
        <w:rPr>
          <w:rFonts w:ascii="Arial" w:hAnsi="Arial" w:cs="Arial"/>
          <w:b w:val="0"/>
          <w:sz w:val="22"/>
          <w:szCs w:val="22"/>
        </w:rPr>
      </w:pPr>
      <w:r w:rsidRPr="009C6D5E">
        <w:rPr>
          <w:rFonts w:ascii="Arial" w:hAnsi="Arial" w:cs="Arial"/>
          <w:sz w:val="22"/>
          <w:szCs w:val="22"/>
          <w:lang w:val="fr-FR"/>
        </w:rPr>
        <w:t>2</w:t>
      </w:r>
      <w:r w:rsidR="003C6E95">
        <w:rPr>
          <w:rFonts w:ascii="Arial" w:hAnsi="Arial" w:cs="Arial"/>
          <w:sz w:val="22"/>
          <w:szCs w:val="22"/>
          <w:lang w:val="fr-FR"/>
        </w:rPr>
        <w:t>8.4</w:t>
      </w:r>
      <w:r w:rsidR="0052798B" w:rsidRPr="009C6D5E">
        <w:rPr>
          <w:rFonts w:ascii="Arial" w:hAnsi="Arial" w:cs="Arial"/>
          <w:sz w:val="22"/>
          <w:szCs w:val="22"/>
          <w:lang w:val="fr-FR"/>
        </w:rPr>
        <w:tab/>
      </w:r>
      <w:r w:rsidR="00080A5A" w:rsidRPr="009C6D5E">
        <w:rPr>
          <w:rFonts w:ascii="Arial" w:hAnsi="Arial" w:cs="Arial"/>
          <w:sz w:val="22"/>
          <w:szCs w:val="22"/>
          <w:lang w:val="fr-FR"/>
        </w:rPr>
        <w:t xml:space="preserve">Adoption et suivi du compte-rendu de la rencontre tenue </w:t>
      </w:r>
      <w:r w:rsidR="00BA758E" w:rsidRPr="009C6D5E">
        <w:rPr>
          <w:rFonts w:ascii="Arial" w:hAnsi="Arial" w:cs="Arial"/>
          <w:sz w:val="22"/>
          <w:szCs w:val="22"/>
          <w:lang w:val="fr-FR"/>
        </w:rPr>
        <w:t xml:space="preserve">le </w:t>
      </w:r>
      <w:r w:rsidR="0047798E">
        <w:rPr>
          <w:rFonts w:ascii="Arial" w:hAnsi="Arial" w:cs="Arial"/>
          <w:sz w:val="22"/>
          <w:szCs w:val="22"/>
          <w:lang w:val="fr-FR"/>
        </w:rPr>
        <w:t>13 mars 2012</w:t>
      </w:r>
      <w:r w:rsidR="009C6D5E">
        <w:rPr>
          <w:rFonts w:ascii="Arial" w:hAnsi="Arial" w:cs="Arial"/>
          <w:sz w:val="22"/>
          <w:szCs w:val="22"/>
        </w:rPr>
        <w:tab/>
      </w:r>
      <w:r w:rsidR="0047798E" w:rsidRPr="009C6D5E">
        <w:rPr>
          <w:rFonts w:ascii="Arial" w:hAnsi="Arial" w:cs="Arial"/>
          <w:b w:val="0"/>
          <w:sz w:val="22"/>
          <w:szCs w:val="22"/>
        </w:rPr>
        <w:t>Le compte-rendu est adopté sur la proposition de M</w:t>
      </w:r>
      <w:r w:rsidR="0047798E">
        <w:rPr>
          <w:rFonts w:ascii="Arial" w:hAnsi="Arial" w:cs="Arial"/>
          <w:b w:val="0"/>
          <w:sz w:val="22"/>
          <w:szCs w:val="22"/>
        </w:rPr>
        <w:t xml:space="preserve">me Sandra Savery appuyé par </w:t>
      </w:r>
      <w:proofErr w:type="spellStart"/>
      <w:r w:rsidR="0047798E">
        <w:rPr>
          <w:rFonts w:ascii="Arial" w:hAnsi="Arial" w:cs="Arial"/>
          <w:b w:val="0"/>
          <w:sz w:val="22"/>
          <w:szCs w:val="22"/>
        </w:rPr>
        <w:t>Dre</w:t>
      </w:r>
      <w:proofErr w:type="spellEnd"/>
      <w:r w:rsidR="0047798E">
        <w:rPr>
          <w:rFonts w:ascii="Arial" w:hAnsi="Arial" w:cs="Arial"/>
          <w:b w:val="0"/>
          <w:sz w:val="22"/>
          <w:szCs w:val="22"/>
        </w:rPr>
        <w:t xml:space="preserve"> Hudson </w:t>
      </w:r>
      <w:r w:rsidR="0047798E" w:rsidRPr="0047798E">
        <w:rPr>
          <w:rFonts w:ascii="Arial" w:hAnsi="Arial" w:cs="Arial"/>
          <w:b w:val="0"/>
          <w:sz w:val="22"/>
          <w:szCs w:val="22"/>
        </w:rPr>
        <w:t xml:space="preserve">suite aux </w:t>
      </w:r>
      <w:r w:rsidR="0047798E">
        <w:rPr>
          <w:rFonts w:ascii="Arial" w:hAnsi="Arial" w:cs="Arial"/>
          <w:b w:val="0"/>
          <w:sz w:val="22"/>
          <w:szCs w:val="22"/>
        </w:rPr>
        <w:t xml:space="preserve">ajouts </w:t>
      </w:r>
      <w:r w:rsidR="0047798E" w:rsidRPr="0047798E">
        <w:rPr>
          <w:rFonts w:ascii="Arial" w:hAnsi="Arial" w:cs="Arial"/>
          <w:b w:val="0"/>
          <w:sz w:val="22"/>
          <w:szCs w:val="22"/>
        </w:rPr>
        <w:t>suivants</w:t>
      </w:r>
      <w:r w:rsidR="0047798E">
        <w:rPr>
          <w:rFonts w:ascii="Arial" w:hAnsi="Arial" w:cs="Arial"/>
          <w:b w:val="0"/>
          <w:sz w:val="22"/>
          <w:szCs w:val="22"/>
        </w:rPr>
        <w:t> :</w:t>
      </w:r>
    </w:p>
    <w:p w:rsidR="0047798E" w:rsidRDefault="0047798E" w:rsidP="0047798E">
      <w:pPr>
        <w:pStyle w:val="Corpsdetexte"/>
        <w:tabs>
          <w:tab w:val="left" w:pos="994"/>
        </w:tabs>
        <w:ind w:left="993"/>
        <w:jc w:val="both"/>
        <w:rPr>
          <w:rFonts w:ascii="Arial" w:hAnsi="Arial" w:cs="Arial"/>
          <w:b w:val="0"/>
          <w:color w:val="000000"/>
          <w:sz w:val="22"/>
          <w:szCs w:val="22"/>
          <w:lang w:eastAsia="fr-CA"/>
        </w:rPr>
      </w:pPr>
      <w:r>
        <w:rPr>
          <w:rFonts w:ascii="Arial" w:hAnsi="Arial" w:cs="Arial"/>
          <w:b w:val="0"/>
          <w:sz w:val="22"/>
          <w:szCs w:val="22"/>
        </w:rPr>
        <w:tab/>
        <w:t>27.4 : Les mêmes problématiques……</w:t>
      </w:r>
      <w:r w:rsidR="001349E5">
        <w:rPr>
          <w:rFonts w:ascii="Arial" w:hAnsi="Arial" w:cs="Arial"/>
          <w:b w:val="0"/>
          <w:sz w:val="22"/>
          <w:szCs w:val="22"/>
        </w:rPr>
        <w:t>…</w:t>
      </w:r>
      <w:r w:rsidRPr="00B20A2E">
        <w:rPr>
          <w:rFonts w:ascii="Arial" w:hAnsi="Arial" w:cs="Arial"/>
          <w:bCs/>
          <w:sz w:val="22"/>
          <w:szCs w:val="22"/>
        </w:rPr>
        <w:t xml:space="preserve">. </w:t>
      </w:r>
      <w:r w:rsidRPr="00E236A4">
        <w:rPr>
          <w:rFonts w:ascii="Arial" w:hAnsi="Arial" w:cs="Arial"/>
          <w:sz w:val="22"/>
          <w:szCs w:val="22"/>
          <w:lang w:eastAsia="fr-CA"/>
        </w:rPr>
        <w:t>Par ailleurs, on souligne l'importance d'offrir un encadrement d</w:t>
      </w:r>
      <w:r w:rsidRPr="00E236A4">
        <w:rPr>
          <w:rFonts w:ascii="Arial" w:hAnsi="Arial" w:cs="Arial"/>
          <w:color w:val="000000"/>
          <w:sz w:val="22"/>
          <w:szCs w:val="22"/>
          <w:lang w:eastAsia="fr-CA"/>
        </w:rPr>
        <w:t>e l’expertise lorsque les tâches sont effectuées par des préposés relevant d’autres secteurs (ex. préposé aux soins infirmiers). Afin d’assurer la qualité des services, les personnes affectées aux tâches devraient pouvoir compter sur l’expertise du personnel en hygiène et salubrité quel que soit leur rattachement hiérarchique. Cette orientation sera portée à l’attention du groupe en hygiène et salubrité.</w:t>
      </w:r>
    </w:p>
    <w:p w:rsidR="0034034F" w:rsidRPr="001349E5" w:rsidRDefault="0034034F" w:rsidP="0034034F">
      <w:pPr>
        <w:pStyle w:val="Corpsdetexte"/>
        <w:tabs>
          <w:tab w:val="left" w:pos="994"/>
        </w:tabs>
        <w:ind w:left="993"/>
        <w:jc w:val="both"/>
        <w:rPr>
          <w:rFonts w:ascii="Arial" w:hAnsi="Arial" w:cs="Arial"/>
          <w:sz w:val="22"/>
          <w:szCs w:val="22"/>
        </w:rPr>
      </w:pPr>
      <w:r>
        <w:rPr>
          <w:rFonts w:ascii="Arial" w:hAnsi="Arial" w:cs="Arial"/>
          <w:b w:val="0"/>
          <w:color w:val="000000"/>
          <w:sz w:val="22"/>
          <w:szCs w:val="22"/>
          <w:lang w:eastAsia="fr-CA"/>
        </w:rPr>
        <w:t xml:space="preserve">27.11.1 </w:t>
      </w:r>
      <w:r w:rsidRPr="0047798E">
        <w:rPr>
          <w:rFonts w:ascii="Arial" w:hAnsi="Arial" w:cs="Arial"/>
          <w:b w:val="0"/>
          <w:sz w:val="22"/>
          <w:szCs w:val="22"/>
        </w:rPr>
        <w:t>Les mesures de PCI au regard de l’ERV constitue un sujet</w:t>
      </w:r>
      <w:r>
        <w:rPr>
          <w:rFonts w:ascii="Arial" w:hAnsi="Arial" w:cs="Arial"/>
          <w:b w:val="0"/>
          <w:sz w:val="22"/>
          <w:szCs w:val="22"/>
        </w:rPr>
        <w:t xml:space="preserve"> qui ne fait pas l’unanimité dans les établissements de santé du Québec, du Canada ou d’autres pays.</w:t>
      </w:r>
      <w:r w:rsidRPr="0047798E">
        <w:rPr>
          <w:rFonts w:ascii="Arial" w:hAnsi="Arial" w:cs="Arial"/>
          <w:b w:val="0"/>
          <w:sz w:val="22"/>
          <w:szCs w:val="22"/>
        </w:rPr>
        <w:t xml:space="preserve"> Aux </w:t>
      </w:r>
      <w:proofErr w:type="spellStart"/>
      <w:r w:rsidRPr="0047798E">
        <w:rPr>
          <w:rFonts w:ascii="Arial" w:hAnsi="Arial" w:cs="Arial"/>
          <w:b w:val="0"/>
          <w:sz w:val="22"/>
          <w:szCs w:val="22"/>
        </w:rPr>
        <w:t>Etats-Unis</w:t>
      </w:r>
      <w:proofErr w:type="spellEnd"/>
      <w:r w:rsidRPr="0047798E">
        <w:rPr>
          <w:rFonts w:ascii="Arial" w:hAnsi="Arial" w:cs="Arial"/>
          <w:b w:val="0"/>
          <w:sz w:val="22"/>
          <w:szCs w:val="22"/>
        </w:rPr>
        <w:t xml:space="preserve">, l’entérocoque est le 3e responsable des bactériémies nosocomiales </w:t>
      </w:r>
      <w:r w:rsidRPr="001349E5">
        <w:rPr>
          <w:rFonts w:ascii="Arial" w:hAnsi="Arial" w:cs="Arial"/>
          <w:sz w:val="22"/>
          <w:szCs w:val="22"/>
        </w:rPr>
        <w:t>dont 33% sont des ERV</w:t>
      </w:r>
      <w:r w:rsidRPr="000F282F">
        <w:rPr>
          <w:rFonts w:ascii="Arial" w:hAnsi="Arial" w:cs="Arial"/>
          <w:b w:val="0"/>
          <w:sz w:val="22"/>
          <w:szCs w:val="22"/>
        </w:rPr>
        <w:t xml:space="preserve">. </w:t>
      </w:r>
    </w:p>
    <w:p w:rsidR="0034034F" w:rsidRPr="001349E5" w:rsidRDefault="0034034F" w:rsidP="0047798E">
      <w:pPr>
        <w:pStyle w:val="Corpsdetexte"/>
        <w:tabs>
          <w:tab w:val="left" w:pos="994"/>
        </w:tabs>
        <w:ind w:left="993"/>
        <w:jc w:val="both"/>
        <w:rPr>
          <w:rFonts w:ascii="Arial" w:hAnsi="Arial" w:cs="Arial"/>
          <w:sz w:val="22"/>
          <w:szCs w:val="22"/>
        </w:rPr>
      </w:pPr>
    </w:p>
    <w:p w:rsidR="00BC7DF0" w:rsidRPr="009C6D5E" w:rsidRDefault="00E236A4" w:rsidP="00690E5F">
      <w:pPr>
        <w:pStyle w:val="Corpsdetexte"/>
        <w:tabs>
          <w:tab w:val="left" w:pos="993"/>
        </w:tabs>
        <w:spacing w:before="120"/>
        <w:jc w:val="both"/>
        <w:rPr>
          <w:rFonts w:ascii="Arial" w:hAnsi="Arial" w:cs="Arial"/>
          <w:sz w:val="22"/>
          <w:szCs w:val="22"/>
        </w:rPr>
      </w:pPr>
      <w:r>
        <w:rPr>
          <w:rFonts w:ascii="Arial" w:hAnsi="Arial" w:cs="Arial"/>
          <w:sz w:val="22"/>
          <w:szCs w:val="22"/>
        </w:rPr>
        <w:t>28</w:t>
      </w:r>
      <w:r w:rsidR="00BC7DF0" w:rsidRPr="009C6D5E">
        <w:rPr>
          <w:rFonts w:ascii="Arial" w:hAnsi="Arial" w:cs="Arial"/>
          <w:sz w:val="22"/>
          <w:szCs w:val="22"/>
        </w:rPr>
        <w:t>.</w:t>
      </w:r>
      <w:r w:rsidR="006742EE">
        <w:rPr>
          <w:rFonts w:ascii="Arial" w:hAnsi="Arial" w:cs="Arial"/>
          <w:sz w:val="22"/>
          <w:szCs w:val="22"/>
        </w:rPr>
        <w:t>4</w:t>
      </w:r>
      <w:r w:rsidR="00BC7DF0" w:rsidRPr="009C6D5E">
        <w:rPr>
          <w:rFonts w:ascii="Arial" w:hAnsi="Arial" w:cs="Arial"/>
          <w:sz w:val="22"/>
          <w:szCs w:val="22"/>
        </w:rPr>
        <w:t>.1</w:t>
      </w:r>
      <w:r w:rsidR="009C6D5E" w:rsidRPr="009C6D5E">
        <w:rPr>
          <w:rFonts w:ascii="Arial" w:hAnsi="Arial" w:cs="Arial"/>
          <w:sz w:val="22"/>
          <w:szCs w:val="22"/>
        </w:rPr>
        <w:tab/>
      </w:r>
      <w:r w:rsidR="009C6D5E" w:rsidRPr="009C6D5E">
        <w:rPr>
          <w:rFonts w:ascii="Arial" w:hAnsi="Arial" w:cs="Arial"/>
          <w:sz w:val="22"/>
          <w:szCs w:val="22"/>
          <w:lang w:val="fr-FR"/>
        </w:rPr>
        <w:t>I</w:t>
      </w:r>
      <w:r w:rsidR="00BC7DF0" w:rsidRPr="009C6D5E">
        <w:rPr>
          <w:rFonts w:ascii="Arial" w:hAnsi="Arial" w:cs="Arial"/>
          <w:sz w:val="22"/>
          <w:szCs w:val="22"/>
          <w:lang w:val="fr-FR"/>
        </w:rPr>
        <w:t>mmobilisation</w:t>
      </w:r>
      <w:r w:rsidR="00BC7DF0" w:rsidRPr="009C6D5E">
        <w:rPr>
          <w:rFonts w:ascii="Arial" w:hAnsi="Arial" w:cs="Arial"/>
          <w:sz w:val="22"/>
          <w:szCs w:val="22"/>
        </w:rPr>
        <w:t> : hébergement</w:t>
      </w:r>
    </w:p>
    <w:p w:rsidR="00CB1896" w:rsidRPr="00CB1896" w:rsidRDefault="00CB1896" w:rsidP="005A2F54">
      <w:pPr>
        <w:pStyle w:val="Corpsdetexte"/>
        <w:tabs>
          <w:tab w:val="left" w:pos="994"/>
        </w:tabs>
        <w:spacing w:before="120" w:after="120"/>
        <w:ind w:left="993"/>
        <w:jc w:val="both"/>
        <w:rPr>
          <w:rFonts w:ascii="Arial" w:hAnsi="Arial" w:cs="Arial"/>
          <w:sz w:val="22"/>
          <w:szCs w:val="22"/>
        </w:rPr>
      </w:pPr>
      <w:r>
        <w:rPr>
          <w:rFonts w:ascii="Arial" w:hAnsi="Arial" w:cs="Arial"/>
          <w:b w:val="0"/>
          <w:bCs/>
          <w:sz w:val="22"/>
          <w:szCs w:val="22"/>
          <w:lang w:val="fr-FR"/>
        </w:rPr>
        <w:t xml:space="preserve">Lors de la dernière rencontre du CIPIN le 13 juin dernier, les membres ont convenu de la </w:t>
      </w:r>
      <w:r w:rsidR="00EE4868">
        <w:rPr>
          <w:rFonts w:ascii="Arial" w:hAnsi="Arial" w:cs="Arial"/>
          <w:b w:val="0"/>
          <w:bCs/>
          <w:sz w:val="22"/>
          <w:szCs w:val="22"/>
          <w:lang w:val="fr-FR"/>
        </w:rPr>
        <w:t xml:space="preserve">recommandation </w:t>
      </w:r>
      <w:r>
        <w:rPr>
          <w:rFonts w:ascii="Arial" w:hAnsi="Arial" w:cs="Arial"/>
          <w:b w:val="0"/>
          <w:bCs/>
          <w:sz w:val="22"/>
          <w:szCs w:val="22"/>
          <w:lang w:val="fr-FR"/>
        </w:rPr>
        <w:t>suivante au regard de l’hébergement :</w:t>
      </w:r>
    </w:p>
    <w:p w:rsidR="00EE4868" w:rsidRPr="00EE4868" w:rsidRDefault="005A2F54" w:rsidP="00EE4868">
      <w:pPr>
        <w:pStyle w:val="Corpsdetexte"/>
        <w:ind w:left="993"/>
        <w:jc w:val="both"/>
        <w:rPr>
          <w:rFonts w:ascii="Arial" w:hAnsi="Arial" w:cs="Arial"/>
          <w:b w:val="0"/>
          <w:bCs/>
          <w:sz w:val="22"/>
          <w:szCs w:val="22"/>
          <w:lang w:val="fr-FR"/>
        </w:rPr>
      </w:pPr>
      <w:r w:rsidRPr="00EE4868">
        <w:rPr>
          <w:rFonts w:ascii="Arial" w:hAnsi="Arial" w:cs="Arial"/>
          <w:b w:val="0"/>
          <w:bCs/>
          <w:sz w:val="22"/>
          <w:szCs w:val="22"/>
          <w:lang w:val="fr-FR"/>
        </w:rPr>
        <w:t>«</w:t>
      </w:r>
      <w:r w:rsidR="00EE4868" w:rsidRPr="00EE4868">
        <w:rPr>
          <w:rFonts w:ascii="Arial" w:hAnsi="Arial" w:cs="Arial"/>
          <w:b w:val="0"/>
          <w:bCs/>
          <w:sz w:val="22"/>
          <w:szCs w:val="22"/>
          <w:lang w:val="fr-FR"/>
        </w:rPr>
        <w:t xml:space="preserve">Que les patients hospitalisés sur une unité de courte durée de médecine et de chirurgie ou sur une unité d’obstétrique, soient hébergés en chambre individuelle dès leur admission en centre hospitalier. </w:t>
      </w:r>
    </w:p>
    <w:p w:rsidR="00EE4868" w:rsidRPr="00EE4868" w:rsidRDefault="00EE4868" w:rsidP="00EE4868">
      <w:pPr>
        <w:pStyle w:val="Corpsdetexte"/>
        <w:ind w:left="993"/>
        <w:jc w:val="both"/>
        <w:rPr>
          <w:rFonts w:ascii="Arial" w:hAnsi="Arial" w:cs="Arial"/>
          <w:b w:val="0"/>
          <w:bCs/>
          <w:sz w:val="22"/>
          <w:szCs w:val="22"/>
          <w:lang w:val="fr-FR"/>
        </w:rPr>
      </w:pPr>
      <w:r w:rsidRPr="00EE4868">
        <w:rPr>
          <w:rFonts w:ascii="Arial" w:hAnsi="Arial" w:cs="Arial"/>
          <w:b w:val="0"/>
          <w:bCs/>
          <w:sz w:val="22"/>
          <w:szCs w:val="22"/>
          <w:lang w:val="fr-FR"/>
        </w:rPr>
        <w:t>À cette fin, pour les projets de construction neuve (incluant les agrandissements) en cours de programmation, il faut :</w:t>
      </w:r>
    </w:p>
    <w:p w:rsidR="00EE4868" w:rsidRPr="003C6E95" w:rsidRDefault="00EE4868" w:rsidP="00EE4868">
      <w:pPr>
        <w:pStyle w:val="Corpsdetexte"/>
        <w:numPr>
          <w:ilvl w:val="0"/>
          <w:numId w:val="29"/>
        </w:numPr>
        <w:tabs>
          <w:tab w:val="clear" w:pos="783"/>
          <w:tab w:val="num" w:pos="360"/>
        </w:tabs>
        <w:ind w:left="993"/>
        <w:jc w:val="both"/>
        <w:rPr>
          <w:rFonts w:ascii="Arial" w:hAnsi="Arial" w:cs="Arial"/>
          <w:b w:val="0"/>
          <w:bCs/>
          <w:sz w:val="22"/>
          <w:szCs w:val="22"/>
          <w:lang w:val="fr-FR"/>
        </w:rPr>
      </w:pPr>
      <w:r w:rsidRPr="003C6E95">
        <w:rPr>
          <w:rFonts w:ascii="Arial" w:hAnsi="Arial" w:cs="Arial"/>
          <w:b w:val="0"/>
          <w:bCs/>
          <w:sz w:val="22"/>
          <w:szCs w:val="22"/>
          <w:lang w:val="fr-FR"/>
        </w:rPr>
        <w:t>Prévoir l’aménagement de 100 % de chambres individuelles, à moins que le plan clinique ne vienne justifier les bénéfices de chambres doubles et en autant que cela ne représente aucun risque pour les patients en matière de prévention et de contrôle des infections.</w:t>
      </w:r>
      <w:r w:rsidR="00FE7EB1">
        <w:rPr>
          <w:rFonts w:ascii="Arial" w:hAnsi="Arial" w:cs="Arial"/>
          <w:b w:val="0"/>
          <w:bCs/>
          <w:sz w:val="22"/>
          <w:szCs w:val="22"/>
          <w:lang w:val="fr-FR"/>
        </w:rPr>
        <w:t xml:space="preserve"> </w:t>
      </w:r>
      <w:r w:rsidRPr="003C6E95">
        <w:rPr>
          <w:rFonts w:ascii="Arial" w:hAnsi="Arial" w:cs="Arial"/>
          <w:b w:val="0"/>
          <w:bCs/>
          <w:sz w:val="22"/>
          <w:szCs w:val="22"/>
          <w:lang w:val="fr-FR"/>
        </w:rPr>
        <w:t>Dans ces circonstances exceptionnelles, la chambre double doit être équipée d’une salle de toilette par lit.</w:t>
      </w:r>
    </w:p>
    <w:p w:rsidR="00EE4868" w:rsidRPr="00EE4868" w:rsidRDefault="00EE4868" w:rsidP="00EE4868">
      <w:pPr>
        <w:pStyle w:val="Corpsdetexte"/>
        <w:ind w:left="993"/>
        <w:jc w:val="both"/>
        <w:rPr>
          <w:rFonts w:ascii="Arial" w:hAnsi="Arial" w:cs="Arial"/>
          <w:b w:val="0"/>
          <w:bCs/>
          <w:sz w:val="22"/>
          <w:szCs w:val="22"/>
          <w:lang w:val="fr-FR"/>
        </w:rPr>
      </w:pPr>
      <w:r w:rsidRPr="00EE4868">
        <w:rPr>
          <w:rFonts w:ascii="Arial" w:hAnsi="Arial" w:cs="Arial"/>
          <w:b w:val="0"/>
          <w:bCs/>
          <w:sz w:val="22"/>
          <w:szCs w:val="22"/>
          <w:lang w:val="fr-FR"/>
        </w:rPr>
        <w:t>Pour les bâtiments existants, il faut :</w:t>
      </w:r>
    </w:p>
    <w:p w:rsidR="00EE4868" w:rsidRPr="00EE4868" w:rsidRDefault="00EE4868" w:rsidP="00EE4868">
      <w:pPr>
        <w:pStyle w:val="Corpsdetexte"/>
        <w:numPr>
          <w:ilvl w:val="0"/>
          <w:numId w:val="29"/>
        </w:numPr>
        <w:tabs>
          <w:tab w:val="clear" w:pos="783"/>
          <w:tab w:val="num" w:pos="360"/>
        </w:tabs>
        <w:ind w:left="993"/>
        <w:jc w:val="both"/>
        <w:rPr>
          <w:rFonts w:ascii="Arial" w:hAnsi="Arial" w:cs="Arial"/>
          <w:b w:val="0"/>
          <w:bCs/>
          <w:sz w:val="22"/>
          <w:szCs w:val="22"/>
          <w:lang w:val="fr-FR"/>
        </w:rPr>
      </w:pPr>
      <w:r w:rsidRPr="00EE4868">
        <w:rPr>
          <w:rFonts w:ascii="Arial" w:hAnsi="Arial" w:cs="Arial"/>
          <w:b w:val="0"/>
          <w:bCs/>
          <w:sz w:val="22"/>
          <w:szCs w:val="22"/>
          <w:lang w:val="fr-FR"/>
        </w:rPr>
        <w:t>Établir un plan d’action qui vise de façon prioritair</w:t>
      </w:r>
      <w:r w:rsidR="00220DCE">
        <w:rPr>
          <w:rFonts w:ascii="Arial" w:hAnsi="Arial" w:cs="Arial"/>
          <w:b w:val="0"/>
          <w:bCs/>
          <w:sz w:val="22"/>
          <w:szCs w:val="22"/>
          <w:lang w:val="fr-FR"/>
        </w:rPr>
        <w:t>e l’élimination d’ici 3 à 5 ans</w:t>
      </w:r>
      <w:r w:rsidRPr="00EE4868">
        <w:rPr>
          <w:rFonts w:ascii="Arial" w:hAnsi="Arial" w:cs="Arial"/>
          <w:b w:val="0"/>
          <w:bCs/>
          <w:sz w:val="22"/>
          <w:szCs w:val="22"/>
          <w:lang w:val="fr-FR"/>
        </w:rPr>
        <w:t xml:space="preserve"> </w:t>
      </w:r>
    </w:p>
    <w:p w:rsidR="005A2F54" w:rsidRPr="00EE4868" w:rsidRDefault="00EE4868" w:rsidP="00EE4868">
      <w:pPr>
        <w:pStyle w:val="Corpsdetexte"/>
        <w:tabs>
          <w:tab w:val="num" w:pos="720"/>
        </w:tabs>
        <w:ind w:left="993"/>
        <w:jc w:val="both"/>
        <w:rPr>
          <w:rFonts w:ascii="Arial" w:hAnsi="Arial" w:cs="Arial"/>
          <w:b w:val="0"/>
          <w:bCs/>
          <w:sz w:val="22"/>
          <w:szCs w:val="22"/>
          <w:lang w:val="fr-FR"/>
        </w:rPr>
      </w:pPr>
      <w:r w:rsidRPr="00EE4868">
        <w:rPr>
          <w:rFonts w:ascii="Arial" w:hAnsi="Arial" w:cs="Arial"/>
          <w:b w:val="0"/>
          <w:bCs/>
          <w:sz w:val="22"/>
          <w:szCs w:val="22"/>
          <w:lang w:val="fr-FR"/>
        </w:rPr>
        <w:t>des chambres à plus de deux lits ainsi que l’utilisation des salles de toilette par plus de 2 patients.»</w:t>
      </w:r>
    </w:p>
    <w:p w:rsidR="005A2F54" w:rsidRDefault="005A2F54" w:rsidP="005A2F54">
      <w:pPr>
        <w:pStyle w:val="Corpsdetexte"/>
        <w:tabs>
          <w:tab w:val="left" w:pos="994"/>
        </w:tabs>
        <w:spacing w:before="120" w:after="120"/>
        <w:ind w:left="993"/>
        <w:jc w:val="both"/>
        <w:rPr>
          <w:rFonts w:ascii="Arial" w:hAnsi="Arial" w:cs="Arial"/>
          <w:b w:val="0"/>
          <w:bCs/>
          <w:sz w:val="22"/>
          <w:szCs w:val="22"/>
          <w:lang w:val="fr-FR"/>
        </w:rPr>
      </w:pPr>
      <w:r w:rsidRPr="00EE4868">
        <w:rPr>
          <w:rFonts w:ascii="Arial" w:hAnsi="Arial" w:cs="Arial"/>
          <w:b w:val="0"/>
          <w:bCs/>
          <w:sz w:val="22"/>
          <w:szCs w:val="22"/>
          <w:lang w:val="fr-FR"/>
        </w:rPr>
        <w:lastRenderedPageBreak/>
        <w:t xml:space="preserve">Cette recommandation sera portée à l’attention de </w:t>
      </w:r>
      <w:r w:rsidR="003C6E95">
        <w:rPr>
          <w:rFonts w:ascii="Arial" w:hAnsi="Arial" w:cs="Arial"/>
          <w:b w:val="0"/>
          <w:bCs/>
          <w:sz w:val="22"/>
          <w:szCs w:val="22"/>
          <w:lang w:val="fr-FR"/>
        </w:rPr>
        <w:t xml:space="preserve">la </w:t>
      </w:r>
      <w:r w:rsidRPr="00EE4868">
        <w:rPr>
          <w:rFonts w:ascii="Arial" w:hAnsi="Arial" w:cs="Arial"/>
          <w:b w:val="0"/>
          <w:bCs/>
          <w:sz w:val="22"/>
          <w:szCs w:val="22"/>
          <w:lang w:val="fr-FR"/>
        </w:rPr>
        <w:t>direction de l’expertise et de la normalisation qui verra</w:t>
      </w:r>
      <w:r w:rsidR="00A272DE">
        <w:rPr>
          <w:rFonts w:ascii="Arial" w:hAnsi="Arial" w:cs="Arial"/>
          <w:b w:val="0"/>
          <w:bCs/>
          <w:sz w:val="22"/>
          <w:szCs w:val="22"/>
          <w:lang w:val="fr-FR"/>
        </w:rPr>
        <w:t xml:space="preserve"> à la faire cheminer à sa direction générale. Cette dernière,</w:t>
      </w:r>
      <w:r w:rsidR="00A272DE" w:rsidRPr="00A272DE">
        <w:rPr>
          <w:rFonts w:ascii="Arial" w:hAnsi="Arial" w:cs="Arial"/>
          <w:b w:val="0"/>
          <w:bCs/>
          <w:sz w:val="22"/>
          <w:szCs w:val="22"/>
          <w:lang w:val="fr-FR"/>
        </w:rPr>
        <w:t xml:space="preserve"> </w:t>
      </w:r>
      <w:r w:rsidR="00A272DE">
        <w:rPr>
          <w:rFonts w:ascii="Arial" w:hAnsi="Arial" w:cs="Arial"/>
          <w:b w:val="0"/>
          <w:bCs/>
          <w:sz w:val="22"/>
          <w:szCs w:val="22"/>
          <w:lang w:val="fr-FR"/>
        </w:rPr>
        <w:t>s</w:t>
      </w:r>
      <w:r w:rsidR="00EE4868">
        <w:rPr>
          <w:rFonts w:ascii="Arial" w:hAnsi="Arial" w:cs="Arial"/>
          <w:b w:val="0"/>
          <w:bCs/>
          <w:sz w:val="22"/>
          <w:szCs w:val="22"/>
          <w:lang w:val="fr-FR"/>
        </w:rPr>
        <w:t xml:space="preserve">elon la recevabilité de la proposition, </w:t>
      </w:r>
      <w:r w:rsidR="00A272DE">
        <w:rPr>
          <w:rFonts w:ascii="Arial" w:hAnsi="Arial" w:cs="Arial"/>
          <w:b w:val="0"/>
          <w:bCs/>
          <w:sz w:val="22"/>
          <w:szCs w:val="22"/>
          <w:lang w:val="fr-FR"/>
        </w:rPr>
        <w:t xml:space="preserve">verra à assurer le suivi </w:t>
      </w:r>
      <w:r>
        <w:rPr>
          <w:rFonts w:ascii="Arial" w:hAnsi="Arial" w:cs="Arial"/>
          <w:b w:val="0"/>
          <w:bCs/>
          <w:sz w:val="22"/>
          <w:szCs w:val="22"/>
          <w:lang w:val="fr-FR"/>
        </w:rPr>
        <w:t xml:space="preserve">au Comité de direction du ministère (CODIR) au moment opportun. </w:t>
      </w:r>
    </w:p>
    <w:p w:rsidR="003D3EF4" w:rsidRDefault="00EE4868" w:rsidP="005A2F54">
      <w:pPr>
        <w:pStyle w:val="Corpsdetexte"/>
        <w:tabs>
          <w:tab w:val="left" w:pos="994"/>
        </w:tabs>
        <w:spacing w:before="120" w:after="120"/>
        <w:ind w:left="993"/>
        <w:jc w:val="both"/>
        <w:rPr>
          <w:rFonts w:ascii="Arial" w:hAnsi="Arial" w:cs="Arial"/>
          <w:b w:val="0"/>
          <w:bCs/>
          <w:sz w:val="22"/>
          <w:szCs w:val="22"/>
          <w:lang w:val="fr-FR"/>
        </w:rPr>
      </w:pPr>
      <w:r>
        <w:rPr>
          <w:rFonts w:ascii="Arial" w:hAnsi="Arial" w:cs="Arial"/>
          <w:b w:val="0"/>
          <w:bCs/>
          <w:sz w:val="22"/>
          <w:szCs w:val="22"/>
          <w:lang w:val="fr-FR"/>
        </w:rPr>
        <w:t xml:space="preserve">Par ailleurs, les membres soutiennent </w:t>
      </w:r>
      <w:r w:rsidR="005A2F54">
        <w:rPr>
          <w:rFonts w:ascii="Arial" w:hAnsi="Arial" w:cs="Arial"/>
          <w:b w:val="0"/>
          <w:bCs/>
          <w:sz w:val="22"/>
          <w:szCs w:val="22"/>
          <w:lang w:val="fr-FR"/>
        </w:rPr>
        <w:t xml:space="preserve">qu’au-delà des préoccupations liées à la PCI, le </w:t>
      </w:r>
      <w:r>
        <w:rPr>
          <w:rFonts w:ascii="Arial" w:hAnsi="Arial" w:cs="Arial"/>
          <w:b w:val="0"/>
          <w:bCs/>
          <w:sz w:val="22"/>
          <w:szCs w:val="22"/>
          <w:lang w:val="fr-FR"/>
        </w:rPr>
        <w:t xml:space="preserve">parc immobilier actuel contribuant </w:t>
      </w:r>
      <w:r w:rsidR="005A2F54">
        <w:rPr>
          <w:rFonts w:ascii="Arial" w:hAnsi="Arial" w:cs="Arial"/>
          <w:b w:val="0"/>
          <w:bCs/>
          <w:sz w:val="22"/>
          <w:szCs w:val="22"/>
          <w:lang w:val="fr-FR"/>
        </w:rPr>
        <w:t xml:space="preserve">aux transferts multiples de patients dans les établissements, affecte le nombre d’heures accordées aux soins des patients. </w:t>
      </w:r>
      <w:r w:rsidR="003D3EF4">
        <w:rPr>
          <w:rFonts w:ascii="Arial" w:hAnsi="Arial" w:cs="Arial"/>
          <w:b w:val="0"/>
          <w:bCs/>
          <w:sz w:val="22"/>
          <w:szCs w:val="22"/>
          <w:lang w:val="fr-FR"/>
        </w:rPr>
        <w:t>L’impact de l’hébergement en chambre individuel devrait</w:t>
      </w:r>
      <w:r w:rsidR="00BF792F">
        <w:rPr>
          <w:rFonts w:ascii="Arial" w:hAnsi="Arial" w:cs="Arial"/>
          <w:b w:val="0"/>
          <w:bCs/>
          <w:sz w:val="22"/>
          <w:szCs w:val="22"/>
          <w:lang w:val="fr-FR"/>
        </w:rPr>
        <w:t xml:space="preserve"> </w:t>
      </w:r>
      <w:r w:rsidR="003D3EF4">
        <w:rPr>
          <w:rFonts w:ascii="Arial" w:hAnsi="Arial" w:cs="Arial"/>
          <w:b w:val="0"/>
          <w:bCs/>
          <w:sz w:val="22"/>
          <w:szCs w:val="22"/>
          <w:lang w:val="fr-FR"/>
        </w:rPr>
        <w:t xml:space="preserve">être abordé avec les gestionnaires de haut niveau en termes de «gains de productivité». </w:t>
      </w:r>
    </w:p>
    <w:p w:rsidR="00BF792F" w:rsidRDefault="005A2F54" w:rsidP="005A2F54">
      <w:pPr>
        <w:pStyle w:val="Corpsdetexte"/>
        <w:tabs>
          <w:tab w:val="left" w:pos="994"/>
        </w:tabs>
        <w:spacing w:before="120" w:after="120"/>
        <w:ind w:left="993"/>
        <w:jc w:val="both"/>
        <w:rPr>
          <w:rFonts w:ascii="Arial" w:hAnsi="Arial" w:cs="Arial"/>
          <w:b w:val="0"/>
          <w:bCs/>
          <w:sz w:val="22"/>
          <w:szCs w:val="22"/>
          <w:lang w:val="fr-FR"/>
        </w:rPr>
      </w:pPr>
      <w:r>
        <w:rPr>
          <w:rFonts w:ascii="Arial" w:hAnsi="Arial" w:cs="Arial"/>
          <w:b w:val="0"/>
          <w:bCs/>
          <w:sz w:val="22"/>
          <w:szCs w:val="22"/>
          <w:lang w:val="fr-FR"/>
        </w:rPr>
        <w:t>Des exemples de défis</w:t>
      </w:r>
      <w:r w:rsidR="00EE4868">
        <w:rPr>
          <w:rFonts w:ascii="Arial" w:hAnsi="Arial" w:cs="Arial"/>
          <w:b w:val="0"/>
          <w:bCs/>
          <w:sz w:val="22"/>
          <w:szCs w:val="22"/>
          <w:lang w:val="fr-FR"/>
        </w:rPr>
        <w:t xml:space="preserve"> </w:t>
      </w:r>
      <w:r>
        <w:rPr>
          <w:rFonts w:ascii="Arial" w:hAnsi="Arial" w:cs="Arial"/>
          <w:b w:val="0"/>
          <w:bCs/>
          <w:sz w:val="22"/>
          <w:szCs w:val="22"/>
          <w:lang w:val="fr-FR"/>
        </w:rPr>
        <w:t>dans certains dossiers reliés à des projets de rénovation sont apportés par quelques membres</w:t>
      </w:r>
      <w:r w:rsidR="00EE4868">
        <w:rPr>
          <w:rFonts w:ascii="Arial" w:hAnsi="Arial" w:cs="Arial"/>
          <w:b w:val="0"/>
          <w:bCs/>
          <w:sz w:val="22"/>
          <w:szCs w:val="22"/>
          <w:lang w:val="fr-FR"/>
        </w:rPr>
        <w:t>.</w:t>
      </w:r>
      <w:r w:rsidR="003D3EF4">
        <w:rPr>
          <w:rFonts w:ascii="Arial" w:hAnsi="Arial" w:cs="Arial"/>
          <w:b w:val="0"/>
          <w:bCs/>
          <w:sz w:val="22"/>
          <w:szCs w:val="22"/>
          <w:lang w:val="fr-FR"/>
        </w:rPr>
        <w:t xml:space="preserve"> Ces exemples font ressortir la dichotomie du message : certains établissements se font demander de revoir leur plan à la baisse quant au nombre de chambre</w:t>
      </w:r>
      <w:r w:rsidR="00BF792F">
        <w:rPr>
          <w:rFonts w:ascii="Arial" w:hAnsi="Arial" w:cs="Arial"/>
          <w:b w:val="0"/>
          <w:bCs/>
          <w:sz w:val="22"/>
          <w:szCs w:val="22"/>
          <w:lang w:val="fr-FR"/>
        </w:rPr>
        <w:t xml:space="preserve">s individuelles </w:t>
      </w:r>
      <w:r w:rsidR="003D3EF4">
        <w:rPr>
          <w:rFonts w:ascii="Arial" w:hAnsi="Arial" w:cs="Arial"/>
          <w:b w:val="0"/>
          <w:bCs/>
          <w:sz w:val="22"/>
          <w:szCs w:val="22"/>
          <w:lang w:val="fr-FR"/>
        </w:rPr>
        <w:t>et toilette</w:t>
      </w:r>
      <w:r w:rsidR="00BF792F">
        <w:rPr>
          <w:rFonts w:ascii="Arial" w:hAnsi="Arial" w:cs="Arial"/>
          <w:b w:val="0"/>
          <w:bCs/>
          <w:sz w:val="22"/>
          <w:szCs w:val="22"/>
          <w:lang w:val="fr-FR"/>
        </w:rPr>
        <w:t>s.</w:t>
      </w:r>
    </w:p>
    <w:p w:rsidR="003C6E95" w:rsidRDefault="00BF792F" w:rsidP="00BF792F">
      <w:pPr>
        <w:pStyle w:val="Corpsdetexte"/>
        <w:pBdr>
          <w:top w:val="single" w:sz="4" w:space="1" w:color="auto"/>
          <w:left w:val="single" w:sz="4" w:space="4" w:color="auto"/>
          <w:bottom w:val="single" w:sz="4" w:space="1" w:color="auto"/>
          <w:right w:val="single" w:sz="4" w:space="4" w:color="auto"/>
        </w:pBdr>
        <w:tabs>
          <w:tab w:val="left" w:pos="994"/>
        </w:tabs>
        <w:spacing w:before="120" w:after="120"/>
        <w:ind w:left="993"/>
        <w:jc w:val="both"/>
        <w:rPr>
          <w:rFonts w:ascii="Arial" w:hAnsi="Arial" w:cs="Arial"/>
          <w:b w:val="0"/>
          <w:bCs/>
          <w:sz w:val="22"/>
          <w:szCs w:val="22"/>
          <w:lang w:val="fr-FR"/>
        </w:rPr>
      </w:pPr>
      <w:r>
        <w:rPr>
          <w:rFonts w:ascii="Arial" w:hAnsi="Arial" w:cs="Arial"/>
          <w:b w:val="0"/>
          <w:bCs/>
          <w:sz w:val="22"/>
          <w:szCs w:val="22"/>
          <w:lang w:val="fr-FR"/>
        </w:rPr>
        <w:t xml:space="preserve">Il est extrêmement important de sensibiliser les gestionnaires </w:t>
      </w:r>
      <w:r w:rsidR="00220DCE">
        <w:rPr>
          <w:rFonts w:ascii="Arial" w:hAnsi="Arial" w:cs="Arial"/>
          <w:b w:val="0"/>
          <w:bCs/>
          <w:sz w:val="22"/>
          <w:szCs w:val="22"/>
          <w:lang w:val="fr-FR"/>
        </w:rPr>
        <w:t xml:space="preserve">locaux, régionaux et provinciaux </w:t>
      </w:r>
      <w:r>
        <w:rPr>
          <w:rFonts w:ascii="Arial" w:hAnsi="Arial" w:cs="Arial"/>
          <w:b w:val="0"/>
          <w:bCs/>
          <w:sz w:val="22"/>
          <w:szCs w:val="22"/>
          <w:lang w:val="fr-FR"/>
        </w:rPr>
        <w:t>au regard des bénéfices</w:t>
      </w:r>
      <w:r w:rsidR="00220DCE">
        <w:rPr>
          <w:rFonts w:ascii="Arial" w:hAnsi="Arial" w:cs="Arial"/>
          <w:b w:val="0"/>
          <w:bCs/>
          <w:sz w:val="22"/>
          <w:szCs w:val="22"/>
          <w:lang w:val="fr-FR"/>
        </w:rPr>
        <w:t xml:space="preserve"> et gains de productivité apportés par </w:t>
      </w:r>
      <w:r>
        <w:rPr>
          <w:rFonts w:ascii="Arial" w:hAnsi="Arial" w:cs="Arial"/>
          <w:b w:val="0"/>
          <w:bCs/>
          <w:sz w:val="22"/>
          <w:szCs w:val="22"/>
          <w:lang w:val="fr-FR"/>
        </w:rPr>
        <w:t>l’hébergement en chambre individuel</w:t>
      </w:r>
      <w:r w:rsidR="003C6E95">
        <w:rPr>
          <w:rFonts w:ascii="Arial" w:hAnsi="Arial" w:cs="Arial"/>
          <w:b w:val="0"/>
          <w:bCs/>
          <w:sz w:val="22"/>
          <w:szCs w:val="22"/>
          <w:lang w:val="fr-FR"/>
        </w:rPr>
        <w:t>.</w:t>
      </w:r>
    </w:p>
    <w:p w:rsidR="003C6E95" w:rsidRPr="00B20A2E" w:rsidRDefault="003C6E95" w:rsidP="00BF792F">
      <w:pPr>
        <w:pStyle w:val="Corpsdetexte"/>
        <w:pBdr>
          <w:top w:val="single" w:sz="4" w:space="1" w:color="auto"/>
          <w:left w:val="single" w:sz="4" w:space="4" w:color="auto"/>
          <w:bottom w:val="single" w:sz="4" w:space="1" w:color="auto"/>
          <w:right w:val="single" w:sz="4" w:space="4" w:color="auto"/>
        </w:pBdr>
        <w:tabs>
          <w:tab w:val="left" w:pos="994"/>
        </w:tabs>
        <w:spacing w:before="120" w:after="120"/>
        <w:ind w:left="993"/>
        <w:jc w:val="both"/>
        <w:rPr>
          <w:rFonts w:ascii="Arial" w:hAnsi="Arial" w:cs="Arial"/>
          <w:sz w:val="22"/>
          <w:szCs w:val="22"/>
        </w:rPr>
      </w:pPr>
      <w:r>
        <w:rPr>
          <w:rFonts w:ascii="Arial" w:hAnsi="Arial" w:cs="Arial"/>
          <w:b w:val="0"/>
          <w:bCs/>
          <w:sz w:val="22"/>
          <w:szCs w:val="22"/>
          <w:lang w:val="fr-FR"/>
        </w:rPr>
        <w:t>Les responsables et comités de PCI doivent être impliqués dans les projets immobiliers dès le début de la planification</w:t>
      </w:r>
      <w:r w:rsidR="004613E5">
        <w:rPr>
          <w:rFonts w:ascii="Arial" w:hAnsi="Arial" w:cs="Arial"/>
          <w:b w:val="0"/>
          <w:bCs/>
          <w:sz w:val="22"/>
          <w:szCs w:val="22"/>
          <w:lang w:val="fr-FR"/>
        </w:rPr>
        <w:t xml:space="preserve"> et tout au cours leur réalisation</w:t>
      </w:r>
      <w:r>
        <w:rPr>
          <w:rFonts w:ascii="Arial" w:hAnsi="Arial" w:cs="Arial"/>
          <w:b w:val="0"/>
          <w:bCs/>
          <w:sz w:val="22"/>
          <w:szCs w:val="22"/>
          <w:lang w:val="fr-FR"/>
        </w:rPr>
        <w:t xml:space="preserve">. </w:t>
      </w:r>
    </w:p>
    <w:p w:rsidR="003A110F" w:rsidRPr="00234E11" w:rsidRDefault="003C6E95" w:rsidP="00414FFE">
      <w:pPr>
        <w:pStyle w:val="Corpsdetexte"/>
        <w:tabs>
          <w:tab w:val="left" w:pos="993"/>
        </w:tabs>
        <w:spacing w:before="120" w:after="120"/>
        <w:jc w:val="both"/>
        <w:rPr>
          <w:rFonts w:ascii="Arial" w:hAnsi="Arial" w:cs="Arial"/>
          <w:b w:val="0"/>
          <w:sz w:val="22"/>
          <w:szCs w:val="22"/>
        </w:rPr>
      </w:pPr>
      <w:r>
        <w:rPr>
          <w:rFonts w:ascii="Arial" w:hAnsi="Arial" w:cs="Arial"/>
          <w:sz w:val="22"/>
          <w:szCs w:val="22"/>
        </w:rPr>
        <w:t>28</w:t>
      </w:r>
      <w:r w:rsidR="009C6D5E" w:rsidRPr="00414FFE">
        <w:rPr>
          <w:rFonts w:ascii="Arial" w:hAnsi="Arial" w:cs="Arial"/>
          <w:sz w:val="22"/>
          <w:szCs w:val="22"/>
        </w:rPr>
        <w:t>.</w:t>
      </w:r>
      <w:r>
        <w:rPr>
          <w:rFonts w:ascii="Arial" w:hAnsi="Arial" w:cs="Arial"/>
          <w:sz w:val="22"/>
          <w:szCs w:val="22"/>
        </w:rPr>
        <w:t>4</w:t>
      </w:r>
      <w:r w:rsidR="009C6D5E" w:rsidRPr="00414FFE">
        <w:rPr>
          <w:rFonts w:ascii="Arial" w:hAnsi="Arial" w:cs="Arial"/>
          <w:sz w:val="22"/>
          <w:szCs w:val="22"/>
        </w:rPr>
        <w:t>.2.</w:t>
      </w:r>
      <w:r w:rsidR="009C6D5E" w:rsidRPr="00414FFE">
        <w:rPr>
          <w:rFonts w:ascii="Arial" w:hAnsi="Arial" w:cs="Arial"/>
          <w:sz w:val="22"/>
          <w:szCs w:val="22"/>
        </w:rPr>
        <w:tab/>
      </w:r>
      <w:r w:rsidR="003A110F" w:rsidRPr="00414FFE">
        <w:rPr>
          <w:rFonts w:ascii="Arial" w:hAnsi="Arial" w:cs="Arial"/>
          <w:sz w:val="22"/>
          <w:szCs w:val="22"/>
          <w:lang w:val="fr-FR"/>
        </w:rPr>
        <w:t>Spécialité</w:t>
      </w:r>
      <w:r w:rsidR="003A110F" w:rsidRPr="00414FFE">
        <w:rPr>
          <w:rFonts w:ascii="Arial" w:hAnsi="Arial" w:cs="Arial"/>
          <w:sz w:val="22"/>
          <w:szCs w:val="22"/>
        </w:rPr>
        <w:t xml:space="preserve"> en PCI </w:t>
      </w:r>
    </w:p>
    <w:p w:rsidR="000F73B2" w:rsidRDefault="000F73B2" w:rsidP="00414FFE">
      <w:pPr>
        <w:ind w:left="708"/>
        <w:rPr>
          <w:rFonts w:ascii="Arial" w:hAnsi="Arial" w:cs="Arial"/>
          <w:sz w:val="22"/>
          <w:szCs w:val="22"/>
        </w:rPr>
      </w:pPr>
      <w:r>
        <w:rPr>
          <w:rFonts w:ascii="Arial" w:hAnsi="Arial" w:cs="Arial"/>
          <w:sz w:val="22"/>
          <w:szCs w:val="22"/>
        </w:rPr>
        <w:t xml:space="preserve">On adresse des félicitations à Mesdames Chantal </w:t>
      </w:r>
      <w:proofErr w:type="spellStart"/>
      <w:r>
        <w:rPr>
          <w:rFonts w:ascii="Arial" w:hAnsi="Arial" w:cs="Arial"/>
          <w:sz w:val="22"/>
          <w:szCs w:val="22"/>
        </w:rPr>
        <w:t>Soucy</w:t>
      </w:r>
      <w:proofErr w:type="spellEnd"/>
      <w:r>
        <w:rPr>
          <w:rFonts w:ascii="Arial" w:hAnsi="Arial" w:cs="Arial"/>
          <w:sz w:val="22"/>
          <w:szCs w:val="22"/>
        </w:rPr>
        <w:t xml:space="preserve"> et Lucie </w:t>
      </w:r>
      <w:proofErr w:type="spellStart"/>
      <w:r>
        <w:rPr>
          <w:rFonts w:ascii="Arial" w:hAnsi="Arial" w:cs="Arial"/>
          <w:sz w:val="22"/>
          <w:szCs w:val="22"/>
        </w:rPr>
        <w:t>Beaudreau</w:t>
      </w:r>
      <w:proofErr w:type="spellEnd"/>
      <w:r>
        <w:rPr>
          <w:rFonts w:ascii="Arial" w:hAnsi="Arial" w:cs="Arial"/>
          <w:sz w:val="22"/>
          <w:szCs w:val="22"/>
        </w:rPr>
        <w:t>, qui ont obtenu</w:t>
      </w:r>
      <w:r w:rsidR="00DA30DE">
        <w:rPr>
          <w:rFonts w:ascii="Arial" w:hAnsi="Arial" w:cs="Arial"/>
          <w:sz w:val="22"/>
          <w:szCs w:val="22"/>
        </w:rPr>
        <w:t xml:space="preserve">, dans le cadre des dispositions transitoires et finales du règlement, </w:t>
      </w:r>
      <w:r>
        <w:rPr>
          <w:rFonts w:ascii="Arial" w:hAnsi="Arial" w:cs="Arial"/>
          <w:sz w:val="22"/>
          <w:szCs w:val="22"/>
        </w:rPr>
        <w:t xml:space="preserve">leur certification d’infirmière clinicienne spécialisée en PCI. </w:t>
      </w:r>
      <w:r w:rsidR="00DA30DE">
        <w:rPr>
          <w:rFonts w:ascii="Arial" w:hAnsi="Arial" w:cs="Arial"/>
          <w:sz w:val="22"/>
          <w:szCs w:val="22"/>
        </w:rPr>
        <w:t>Pour l’ensemble du Québec, 16 infirmières ont obtenu leur certification dans ce cadre et sont réparties de la façon suivante selon le</w:t>
      </w:r>
      <w:r w:rsidR="00AE59AA">
        <w:rPr>
          <w:rFonts w:ascii="Arial" w:hAnsi="Arial" w:cs="Arial"/>
          <w:sz w:val="22"/>
          <w:szCs w:val="22"/>
        </w:rPr>
        <w:t>ur lieu</w:t>
      </w:r>
      <w:r w:rsidR="00DA30DE">
        <w:rPr>
          <w:rFonts w:ascii="Arial" w:hAnsi="Arial" w:cs="Arial"/>
          <w:sz w:val="22"/>
          <w:szCs w:val="22"/>
        </w:rPr>
        <w:t xml:space="preserve"> de résidence :</w:t>
      </w:r>
      <w:r w:rsidR="00AE59AA">
        <w:rPr>
          <w:rFonts w:ascii="Arial" w:hAnsi="Arial" w:cs="Arial"/>
          <w:sz w:val="22"/>
          <w:szCs w:val="22"/>
        </w:rPr>
        <w:t>Bas St-Laurent 2;Capitale nationale 2; Mauricie- centre du QC 1; Montréal 6; Chaudière-Appalaches1 et Laval 4.</w:t>
      </w:r>
      <w:r w:rsidR="00A438DC">
        <w:rPr>
          <w:rFonts w:ascii="Arial" w:hAnsi="Arial" w:cs="Arial"/>
          <w:sz w:val="22"/>
          <w:szCs w:val="22"/>
        </w:rPr>
        <w:t xml:space="preserve">Une trentaine de dossiers seraient à l’étude. </w:t>
      </w:r>
    </w:p>
    <w:p w:rsidR="00AE59AA" w:rsidRDefault="00AE59AA" w:rsidP="00414FFE">
      <w:pPr>
        <w:ind w:left="708"/>
        <w:rPr>
          <w:rFonts w:ascii="Arial" w:hAnsi="Arial" w:cs="Arial"/>
          <w:sz w:val="22"/>
          <w:szCs w:val="22"/>
        </w:rPr>
      </w:pPr>
    </w:p>
    <w:p w:rsidR="000B00B3" w:rsidRDefault="00AE59AA" w:rsidP="00414FFE">
      <w:pPr>
        <w:ind w:left="708"/>
        <w:rPr>
          <w:rFonts w:ascii="Arial" w:hAnsi="Arial" w:cs="Arial"/>
          <w:sz w:val="22"/>
          <w:szCs w:val="22"/>
        </w:rPr>
      </w:pPr>
      <w:r>
        <w:rPr>
          <w:rFonts w:ascii="Arial" w:hAnsi="Arial" w:cs="Arial"/>
          <w:sz w:val="22"/>
          <w:szCs w:val="22"/>
        </w:rPr>
        <w:t xml:space="preserve">L’implantation de cette nouvelle spécialité dans le réseau pose certains défis, notamment </w:t>
      </w:r>
    </w:p>
    <w:p w:rsidR="000B00B3" w:rsidRPr="00466FAB" w:rsidRDefault="00AE59AA" w:rsidP="00466FAB">
      <w:pPr>
        <w:pStyle w:val="Paragraphedeliste"/>
        <w:numPr>
          <w:ilvl w:val="0"/>
          <w:numId w:val="31"/>
        </w:numPr>
        <w:rPr>
          <w:rFonts w:ascii="Arial" w:hAnsi="Arial" w:cs="Arial"/>
        </w:rPr>
      </w:pPr>
      <w:r w:rsidRPr="00466FAB">
        <w:rPr>
          <w:rFonts w:ascii="Arial" w:hAnsi="Arial" w:cs="Arial"/>
        </w:rPr>
        <w:t xml:space="preserve">l’intéressement </w:t>
      </w:r>
      <w:r w:rsidR="000B00B3" w:rsidRPr="00466FAB">
        <w:rPr>
          <w:rFonts w:ascii="Arial" w:hAnsi="Arial" w:cs="Arial"/>
        </w:rPr>
        <w:t>des conseillères en PCI</w:t>
      </w:r>
      <w:r w:rsidR="00466FAB" w:rsidRPr="00466FAB">
        <w:rPr>
          <w:rFonts w:ascii="Arial" w:hAnsi="Arial" w:cs="Arial"/>
        </w:rPr>
        <w:t xml:space="preserve"> à parfaire leur formation</w:t>
      </w:r>
      <w:r w:rsidR="000B00B3" w:rsidRPr="00466FAB">
        <w:rPr>
          <w:rFonts w:ascii="Arial" w:hAnsi="Arial" w:cs="Arial"/>
        </w:rPr>
        <w:t>;</w:t>
      </w:r>
    </w:p>
    <w:p w:rsidR="000B00B3" w:rsidRPr="00466FAB" w:rsidRDefault="000B00B3" w:rsidP="00466FAB">
      <w:pPr>
        <w:pStyle w:val="Paragraphedeliste"/>
        <w:numPr>
          <w:ilvl w:val="0"/>
          <w:numId w:val="31"/>
        </w:numPr>
        <w:rPr>
          <w:rFonts w:ascii="Arial" w:hAnsi="Arial" w:cs="Arial"/>
        </w:rPr>
      </w:pPr>
      <w:r w:rsidRPr="00466FAB">
        <w:rPr>
          <w:rFonts w:ascii="Arial" w:hAnsi="Arial" w:cs="Arial"/>
        </w:rPr>
        <w:t xml:space="preserve">la libération du personnel pour le stage d’une durée de neuf semaines dans un autre établissement que celui où elle exerce </w:t>
      </w:r>
      <w:r w:rsidR="00466FAB">
        <w:rPr>
          <w:rFonts w:ascii="Arial" w:hAnsi="Arial" w:cs="Arial"/>
        </w:rPr>
        <w:t xml:space="preserve">et ce, </w:t>
      </w:r>
      <w:r w:rsidRPr="00466FAB">
        <w:rPr>
          <w:rFonts w:ascii="Arial" w:hAnsi="Arial" w:cs="Arial"/>
        </w:rPr>
        <w:t xml:space="preserve">dans un contexte de pénurie de personnel en PCI; </w:t>
      </w:r>
    </w:p>
    <w:p w:rsidR="00AE59AA" w:rsidRPr="00466FAB" w:rsidRDefault="000B00B3" w:rsidP="00466FAB">
      <w:pPr>
        <w:pStyle w:val="Paragraphedeliste"/>
        <w:numPr>
          <w:ilvl w:val="0"/>
          <w:numId w:val="31"/>
        </w:numPr>
        <w:rPr>
          <w:rFonts w:ascii="Arial" w:hAnsi="Arial" w:cs="Arial"/>
        </w:rPr>
      </w:pPr>
      <w:r w:rsidRPr="00466FAB">
        <w:rPr>
          <w:rFonts w:ascii="Arial" w:hAnsi="Arial" w:cs="Arial"/>
        </w:rPr>
        <w:t xml:space="preserve">la reconnaissance de la valeur ajoutée de </w:t>
      </w:r>
      <w:r w:rsidR="00466FAB" w:rsidRPr="00466FAB">
        <w:rPr>
          <w:rFonts w:ascii="Arial" w:hAnsi="Arial" w:cs="Arial"/>
        </w:rPr>
        <w:t xml:space="preserve">la </w:t>
      </w:r>
      <w:r w:rsidRPr="00466FAB">
        <w:rPr>
          <w:rFonts w:ascii="Arial" w:hAnsi="Arial" w:cs="Arial"/>
        </w:rPr>
        <w:t>spécialité;</w:t>
      </w:r>
    </w:p>
    <w:p w:rsidR="00466FAB" w:rsidRDefault="00466FAB" w:rsidP="00466FAB">
      <w:pPr>
        <w:pStyle w:val="Paragraphedeliste"/>
        <w:numPr>
          <w:ilvl w:val="0"/>
          <w:numId w:val="31"/>
        </w:numPr>
        <w:rPr>
          <w:rFonts w:ascii="Arial" w:hAnsi="Arial" w:cs="Arial"/>
        </w:rPr>
      </w:pPr>
      <w:r w:rsidRPr="00466FAB">
        <w:rPr>
          <w:rFonts w:ascii="Arial" w:hAnsi="Arial" w:cs="Arial"/>
        </w:rPr>
        <w:t>le choix d’un modèle d’organisation d’équipe qui favorise une utilisation optimale des ressources</w:t>
      </w:r>
      <w:r>
        <w:rPr>
          <w:rFonts w:ascii="Arial" w:hAnsi="Arial" w:cs="Arial"/>
        </w:rPr>
        <w:t xml:space="preserve"> spécialisées versus les ressources d’exp</w:t>
      </w:r>
      <w:r w:rsidR="00FE7EB1">
        <w:rPr>
          <w:rFonts w:ascii="Arial" w:hAnsi="Arial" w:cs="Arial"/>
        </w:rPr>
        <w:t>ériences (enjeux de transition).</w:t>
      </w:r>
    </w:p>
    <w:p w:rsidR="00FE7EB1" w:rsidRDefault="00FE7EB1" w:rsidP="00FE7EB1">
      <w:pPr>
        <w:pStyle w:val="Paragraphedeliste"/>
        <w:numPr>
          <w:ilvl w:val="0"/>
          <w:numId w:val="31"/>
        </w:numPr>
        <w:rPr>
          <w:rFonts w:ascii="Arial" w:hAnsi="Arial" w:cs="Arial"/>
        </w:rPr>
      </w:pPr>
      <w:r w:rsidRPr="00FE7EB1">
        <w:rPr>
          <w:rFonts w:ascii="Arial" w:hAnsi="Arial" w:cs="Arial"/>
        </w:rPr>
        <w:t xml:space="preserve">La rétention des spécialistes dans les petits centres malgré l’attrait et les défis que peut représenter un </w:t>
      </w:r>
      <w:r>
        <w:rPr>
          <w:rFonts w:ascii="Arial" w:hAnsi="Arial" w:cs="Arial"/>
        </w:rPr>
        <w:t>grand centre.</w:t>
      </w:r>
    </w:p>
    <w:p w:rsidR="00FE7EB1" w:rsidRPr="00FE7EB1" w:rsidRDefault="00FE7EB1" w:rsidP="00FE7EB1">
      <w:pPr>
        <w:ind w:left="708"/>
        <w:rPr>
          <w:rFonts w:ascii="Arial" w:hAnsi="Arial" w:cs="Arial"/>
        </w:rPr>
      </w:pPr>
    </w:p>
    <w:p w:rsidR="00466FAB" w:rsidRDefault="00FE7EB1" w:rsidP="00466FAB">
      <w:pPr>
        <w:ind w:left="708"/>
        <w:rPr>
          <w:rFonts w:ascii="Arial" w:hAnsi="Arial" w:cs="Arial"/>
          <w:sz w:val="22"/>
          <w:szCs w:val="22"/>
        </w:rPr>
      </w:pPr>
      <w:r>
        <w:rPr>
          <w:rFonts w:ascii="Arial" w:hAnsi="Arial" w:cs="Arial"/>
          <w:sz w:val="22"/>
          <w:szCs w:val="22"/>
        </w:rPr>
        <w:t>Par ailleurs, u</w:t>
      </w:r>
      <w:r w:rsidR="00466FAB" w:rsidRPr="00466FAB">
        <w:rPr>
          <w:rFonts w:ascii="Arial" w:hAnsi="Arial" w:cs="Arial"/>
          <w:sz w:val="22"/>
          <w:szCs w:val="22"/>
        </w:rPr>
        <w:t xml:space="preserve">ne rencontre </w:t>
      </w:r>
      <w:r w:rsidR="0048214C">
        <w:rPr>
          <w:rFonts w:ascii="Arial" w:hAnsi="Arial" w:cs="Arial"/>
          <w:sz w:val="22"/>
          <w:szCs w:val="22"/>
        </w:rPr>
        <w:t>est prévue à l’automne entre les associations professionnelles d’infirmières en PCI et les syndicats concernés pour sensibiliser ces derniers au rôle de la spécialiste en PCI, aux difficultés de rétention et de recrutement de ces infirmières ainsi que l’importance d’une échelle salariale satisfaisante et incitative pour assurer la relève dans ce domaine d’exercice.</w:t>
      </w:r>
      <w:r w:rsidR="00983A5F">
        <w:rPr>
          <w:rFonts w:ascii="Arial" w:hAnsi="Arial" w:cs="Arial"/>
          <w:sz w:val="22"/>
          <w:szCs w:val="22"/>
        </w:rPr>
        <w:t xml:space="preserve"> Les syndicats semblent favorables à la mise en place de </w:t>
      </w:r>
      <w:r>
        <w:rPr>
          <w:rFonts w:ascii="Arial" w:hAnsi="Arial" w:cs="Arial"/>
          <w:sz w:val="22"/>
          <w:szCs w:val="22"/>
        </w:rPr>
        <w:t xml:space="preserve">cette spécialité </w:t>
      </w:r>
      <w:r w:rsidR="00983A5F">
        <w:rPr>
          <w:rFonts w:ascii="Arial" w:hAnsi="Arial" w:cs="Arial"/>
          <w:sz w:val="22"/>
          <w:szCs w:val="22"/>
        </w:rPr>
        <w:t xml:space="preserve">selon le témoignage de Mme </w:t>
      </w:r>
      <w:proofErr w:type="spellStart"/>
      <w:r w:rsidR="00983A5F">
        <w:rPr>
          <w:rFonts w:ascii="Arial" w:hAnsi="Arial" w:cs="Arial"/>
          <w:sz w:val="22"/>
          <w:szCs w:val="22"/>
        </w:rPr>
        <w:t>Soucy</w:t>
      </w:r>
      <w:proofErr w:type="spellEnd"/>
      <w:r w:rsidR="00983A5F">
        <w:rPr>
          <w:rFonts w:ascii="Arial" w:hAnsi="Arial" w:cs="Arial"/>
          <w:sz w:val="22"/>
          <w:szCs w:val="22"/>
        </w:rPr>
        <w:t>.</w:t>
      </w:r>
    </w:p>
    <w:p w:rsidR="00DF468F" w:rsidRDefault="00DF468F" w:rsidP="00466FAB">
      <w:pPr>
        <w:ind w:left="708"/>
        <w:rPr>
          <w:rFonts w:ascii="Arial" w:hAnsi="Arial" w:cs="Arial"/>
          <w:sz w:val="22"/>
          <w:szCs w:val="22"/>
        </w:rPr>
      </w:pPr>
    </w:p>
    <w:p w:rsidR="00DF468F" w:rsidRPr="00414FFE" w:rsidRDefault="00DF468F" w:rsidP="00DF468F">
      <w:pPr>
        <w:pStyle w:val="Corpsdetexte"/>
        <w:tabs>
          <w:tab w:val="left" w:pos="709"/>
        </w:tabs>
        <w:spacing w:before="120" w:after="120"/>
        <w:jc w:val="both"/>
        <w:rPr>
          <w:rFonts w:ascii="Arial" w:hAnsi="Arial" w:cs="Arial"/>
          <w:b w:val="0"/>
          <w:sz w:val="22"/>
          <w:szCs w:val="22"/>
        </w:rPr>
      </w:pPr>
      <w:r>
        <w:rPr>
          <w:rFonts w:ascii="Arial" w:hAnsi="Arial" w:cs="Arial"/>
          <w:sz w:val="22"/>
          <w:szCs w:val="22"/>
        </w:rPr>
        <w:lastRenderedPageBreak/>
        <w:t xml:space="preserve">28.4.3 </w:t>
      </w:r>
      <w:r w:rsidRPr="00414FFE">
        <w:rPr>
          <w:rFonts w:ascii="Arial" w:hAnsi="Arial" w:cs="Arial"/>
          <w:bCs/>
          <w:sz w:val="22"/>
          <w:szCs w:val="22"/>
        </w:rPr>
        <w:t>Guide</w:t>
      </w:r>
      <w:r w:rsidRPr="00414FFE">
        <w:rPr>
          <w:rFonts w:ascii="Arial" w:hAnsi="Arial" w:cs="Arial"/>
          <w:sz w:val="22"/>
          <w:szCs w:val="22"/>
        </w:rPr>
        <w:t xml:space="preserve"> de prévention des infections dans les résidences pour aînés : évolution </w:t>
      </w:r>
      <w:r>
        <w:rPr>
          <w:rFonts w:ascii="Arial" w:hAnsi="Arial" w:cs="Arial"/>
          <w:sz w:val="22"/>
          <w:szCs w:val="22"/>
        </w:rPr>
        <w:tab/>
      </w:r>
      <w:r w:rsidRPr="00414FFE">
        <w:rPr>
          <w:rFonts w:ascii="Arial" w:hAnsi="Arial" w:cs="Arial"/>
          <w:sz w:val="22"/>
          <w:szCs w:val="22"/>
        </w:rPr>
        <w:t xml:space="preserve">des travaux </w:t>
      </w:r>
      <w:r w:rsidRPr="00414FFE">
        <w:rPr>
          <w:rFonts w:ascii="Arial" w:hAnsi="Arial" w:cs="Arial"/>
          <w:b w:val="0"/>
          <w:sz w:val="22"/>
          <w:szCs w:val="22"/>
        </w:rPr>
        <w:t>(Nadine Sicard)</w:t>
      </w:r>
    </w:p>
    <w:p w:rsidR="00922570" w:rsidRDefault="00DF468F" w:rsidP="00DF468F">
      <w:pPr>
        <w:ind w:left="708"/>
        <w:jc w:val="both"/>
        <w:rPr>
          <w:rFonts w:ascii="Arial" w:hAnsi="Arial" w:cs="Arial"/>
          <w:sz w:val="22"/>
          <w:szCs w:val="22"/>
        </w:rPr>
      </w:pPr>
      <w:r w:rsidRPr="00B20A2E">
        <w:rPr>
          <w:rFonts w:ascii="Arial" w:hAnsi="Arial" w:cs="Arial"/>
          <w:sz w:val="22"/>
          <w:szCs w:val="22"/>
        </w:rPr>
        <w:t xml:space="preserve">Le guide est </w:t>
      </w:r>
      <w:r>
        <w:rPr>
          <w:rFonts w:ascii="Arial" w:hAnsi="Arial" w:cs="Arial"/>
          <w:sz w:val="22"/>
          <w:szCs w:val="22"/>
        </w:rPr>
        <w:t xml:space="preserve">à l’étape de l’édition en vue d’une diffusion à l’automne. </w:t>
      </w:r>
      <w:r w:rsidR="00922570">
        <w:rPr>
          <w:rFonts w:ascii="Arial" w:hAnsi="Arial" w:cs="Arial"/>
          <w:sz w:val="22"/>
          <w:szCs w:val="22"/>
        </w:rPr>
        <w:t>Avec les modifications apportées par la loi 16, le développement d’un programme de formation est pris en charge par la DGSSS</w:t>
      </w:r>
      <w:r w:rsidR="00151F35">
        <w:rPr>
          <w:rFonts w:ascii="Arial" w:hAnsi="Arial" w:cs="Arial"/>
          <w:sz w:val="22"/>
          <w:szCs w:val="22"/>
        </w:rPr>
        <w:t>. L</w:t>
      </w:r>
      <w:r w:rsidR="00922570">
        <w:rPr>
          <w:rFonts w:ascii="Arial" w:hAnsi="Arial" w:cs="Arial"/>
          <w:sz w:val="22"/>
          <w:szCs w:val="22"/>
        </w:rPr>
        <w:t xml:space="preserve">e guide servira d’assise théorique. À court et moyen terme, l’ensemble du personnel (exploitants et préposés) devraient bénéficier d’une formation structurée. Pour </w:t>
      </w:r>
      <w:r w:rsidR="00151F35">
        <w:rPr>
          <w:rFonts w:ascii="Arial" w:hAnsi="Arial" w:cs="Arial"/>
          <w:sz w:val="22"/>
          <w:szCs w:val="22"/>
        </w:rPr>
        <w:t xml:space="preserve">le </w:t>
      </w:r>
      <w:r w:rsidR="00922570">
        <w:rPr>
          <w:rFonts w:ascii="Arial" w:hAnsi="Arial" w:cs="Arial"/>
          <w:sz w:val="22"/>
          <w:szCs w:val="22"/>
        </w:rPr>
        <w:t>personnel du réseau, il est prévu consulter la TCNMI à l’automne</w:t>
      </w:r>
      <w:r w:rsidR="00157D77">
        <w:rPr>
          <w:rFonts w:ascii="Arial" w:hAnsi="Arial" w:cs="Arial"/>
          <w:sz w:val="22"/>
          <w:szCs w:val="22"/>
        </w:rPr>
        <w:t xml:space="preserve"> pour connaître </w:t>
      </w:r>
      <w:r w:rsidR="00151F35">
        <w:rPr>
          <w:rFonts w:ascii="Arial" w:hAnsi="Arial" w:cs="Arial"/>
          <w:sz w:val="22"/>
          <w:szCs w:val="22"/>
        </w:rPr>
        <w:t>le</w:t>
      </w:r>
      <w:r w:rsidR="00157D77">
        <w:rPr>
          <w:rFonts w:ascii="Arial" w:hAnsi="Arial" w:cs="Arial"/>
          <w:sz w:val="22"/>
          <w:szCs w:val="22"/>
        </w:rPr>
        <w:t>urs</w:t>
      </w:r>
      <w:r w:rsidR="00151F35">
        <w:rPr>
          <w:rFonts w:ascii="Arial" w:hAnsi="Arial" w:cs="Arial"/>
          <w:sz w:val="22"/>
          <w:szCs w:val="22"/>
        </w:rPr>
        <w:t xml:space="preserve"> </w:t>
      </w:r>
      <w:r w:rsidR="00AF1010">
        <w:rPr>
          <w:rFonts w:ascii="Arial" w:hAnsi="Arial" w:cs="Arial"/>
          <w:sz w:val="22"/>
          <w:szCs w:val="22"/>
        </w:rPr>
        <w:t>besoins de formation.</w:t>
      </w:r>
    </w:p>
    <w:p w:rsidR="00922570" w:rsidRDefault="00922570" w:rsidP="00DF468F">
      <w:pPr>
        <w:ind w:left="708"/>
        <w:jc w:val="both"/>
        <w:rPr>
          <w:rFonts w:ascii="Arial" w:hAnsi="Arial" w:cs="Arial"/>
          <w:sz w:val="22"/>
          <w:szCs w:val="22"/>
        </w:rPr>
      </w:pPr>
    </w:p>
    <w:p w:rsidR="003559A3" w:rsidRDefault="003559A3" w:rsidP="00DF468F">
      <w:pPr>
        <w:ind w:left="708"/>
        <w:jc w:val="both"/>
        <w:rPr>
          <w:rFonts w:ascii="Arial" w:hAnsi="Arial" w:cs="Arial"/>
          <w:sz w:val="22"/>
          <w:szCs w:val="22"/>
        </w:rPr>
      </w:pPr>
      <w:r>
        <w:rPr>
          <w:rFonts w:ascii="Arial" w:hAnsi="Arial" w:cs="Arial"/>
          <w:sz w:val="22"/>
          <w:szCs w:val="22"/>
        </w:rPr>
        <w:t>Plusieurs préoccupations sont apportées par les membres :</w:t>
      </w:r>
    </w:p>
    <w:p w:rsidR="003559A3" w:rsidRDefault="00220DCE" w:rsidP="003559A3">
      <w:pPr>
        <w:pStyle w:val="Paragraphedeliste"/>
        <w:numPr>
          <w:ilvl w:val="0"/>
          <w:numId w:val="31"/>
        </w:numPr>
        <w:jc w:val="both"/>
        <w:rPr>
          <w:rFonts w:ascii="Arial" w:hAnsi="Arial" w:cs="Arial"/>
        </w:rPr>
      </w:pPr>
      <w:r>
        <w:rPr>
          <w:rFonts w:ascii="Arial" w:hAnsi="Arial" w:cs="Arial"/>
        </w:rPr>
        <w:t>l</w:t>
      </w:r>
      <w:r w:rsidR="00845D9A">
        <w:rPr>
          <w:rFonts w:ascii="Arial" w:hAnsi="Arial" w:cs="Arial"/>
        </w:rPr>
        <w:t xml:space="preserve">e </w:t>
      </w:r>
      <w:r w:rsidR="00151F35">
        <w:rPr>
          <w:rFonts w:ascii="Arial" w:hAnsi="Arial" w:cs="Arial"/>
        </w:rPr>
        <w:t>r</w:t>
      </w:r>
      <w:r w:rsidR="003559A3">
        <w:rPr>
          <w:rFonts w:ascii="Arial" w:hAnsi="Arial" w:cs="Arial"/>
        </w:rPr>
        <w:t xml:space="preserve">oulement du personnel </w:t>
      </w:r>
      <w:r w:rsidR="00151F35">
        <w:rPr>
          <w:rFonts w:ascii="Arial" w:hAnsi="Arial" w:cs="Arial"/>
        </w:rPr>
        <w:t xml:space="preserve">est </w:t>
      </w:r>
      <w:r w:rsidR="003559A3">
        <w:rPr>
          <w:rFonts w:ascii="Arial" w:hAnsi="Arial" w:cs="Arial"/>
        </w:rPr>
        <w:t>très élevé</w:t>
      </w:r>
      <w:r w:rsidR="00845D9A">
        <w:rPr>
          <w:rFonts w:ascii="Arial" w:hAnsi="Arial" w:cs="Arial"/>
        </w:rPr>
        <w:t xml:space="preserve"> dans les RPA</w:t>
      </w:r>
      <w:r w:rsidR="00151F35">
        <w:rPr>
          <w:rFonts w:ascii="Arial" w:hAnsi="Arial" w:cs="Arial"/>
        </w:rPr>
        <w:t xml:space="preserve"> d’où la difficulté anticipée d’assurer la pérennité de la formation</w:t>
      </w:r>
      <w:r w:rsidR="003559A3">
        <w:rPr>
          <w:rFonts w:ascii="Arial" w:hAnsi="Arial" w:cs="Arial"/>
        </w:rPr>
        <w:t xml:space="preserve">; </w:t>
      </w:r>
    </w:p>
    <w:p w:rsidR="003559A3" w:rsidRDefault="00220DCE" w:rsidP="003559A3">
      <w:pPr>
        <w:pStyle w:val="Paragraphedeliste"/>
        <w:numPr>
          <w:ilvl w:val="0"/>
          <w:numId w:val="31"/>
        </w:numPr>
        <w:jc w:val="both"/>
        <w:rPr>
          <w:rFonts w:ascii="Arial" w:hAnsi="Arial" w:cs="Arial"/>
        </w:rPr>
      </w:pPr>
      <w:r>
        <w:rPr>
          <w:rFonts w:ascii="Arial" w:hAnsi="Arial" w:cs="Arial"/>
        </w:rPr>
        <w:t>l</w:t>
      </w:r>
      <w:r w:rsidR="00845D9A">
        <w:rPr>
          <w:rFonts w:ascii="Arial" w:hAnsi="Arial" w:cs="Arial"/>
        </w:rPr>
        <w:t>es r</w:t>
      </w:r>
      <w:r w:rsidR="003559A3">
        <w:rPr>
          <w:rFonts w:ascii="Arial" w:hAnsi="Arial" w:cs="Arial"/>
        </w:rPr>
        <w:t>ésidence</w:t>
      </w:r>
      <w:r w:rsidR="00845D9A">
        <w:rPr>
          <w:rFonts w:ascii="Arial" w:hAnsi="Arial" w:cs="Arial"/>
        </w:rPr>
        <w:t>s</w:t>
      </w:r>
      <w:r w:rsidR="003559A3">
        <w:rPr>
          <w:rFonts w:ascii="Arial" w:hAnsi="Arial" w:cs="Arial"/>
        </w:rPr>
        <w:t xml:space="preserve"> </w:t>
      </w:r>
      <w:r w:rsidR="00845D9A">
        <w:rPr>
          <w:rFonts w:ascii="Arial" w:hAnsi="Arial" w:cs="Arial"/>
        </w:rPr>
        <w:t xml:space="preserve">peuvent avoir </w:t>
      </w:r>
      <w:r w:rsidR="00AF1010">
        <w:rPr>
          <w:rFonts w:ascii="Arial" w:hAnsi="Arial" w:cs="Arial"/>
        </w:rPr>
        <w:t xml:space="preserve">des clientèles (semi-autonome vs autonome) </w:t>
      </w:r>
      <w:r w:rsidR="003559A3">
        <w:rPr>
          <w:rFonts w:ascii="Arial" w:hAnsi="Arial" w:cs="Arial"/>
        </w:rPr>
        <w:t xml:space="preserve">et </w:t>
      </w:r>
      <w:r w:rsidR="00AF1010">
        <w:rPr>
          <w:rFonts w:ascii="Arial" w:hAnsi="Arial" w:cs="Arial"/>
        </w:rPr>
        <w:t xml:space="preserve">des environnements </w:t>
      </w:r>
      <w:r w:rsidR="003559A3">
        <w:rPr>
          <w:rFonts w:ascii="Arial" w:hAnsi="Arial" w:cs="Arial"/>
        </w:rPr>
        <w:t>très différents;</w:t>
      </w:r>
    </w:p>
    <w:p w:rsidR="00151F35" w:rsidRDefault="00845D9A" w:rsidP="003559A3">
      <w:pPr>
        <w:pStyle w:val="Paragraphedeliste"/>
        <w:numPr>
          <w:ilvl w:val="0"/>
          <w:numId w:val="31"/>
        </w:numPr>
        <w:jc w:val="both"/>
        <w:rPr>
          <w:rFonts w:ascii="Arial" w:hAnsi="Arial" w:cs="Arial"/>
        </w:rPr>
      </w:pPr>
      <w:r>
        <w:rPr>
          <w:rFonts w:ascii="Arial" w:hAnsi="Arial" w:cs="Arial"/>
        </w:rPr>
        <w:t>l</w:t>
      </w:r>
      <w:r w:rsidR="003559A3">
        <w:rPr>
          <w:rFonts w:ascii="Arial" w:hAnsi="Arial" w:cs="Arial"/>
        </w:rPr>
        <w:t xml:space="preserve">es préposés et </w:t>
      </w:r>
      <w:r>
        <w:rPr>
          <w:rFonts w:ascii="Arial" w:hAnsi="Arial" w:cs="Arial"/>
        </w:rPr>
        <w:t>les e</w:t>
      </w:r>
      <w:r w:rsidR="003559A3">
        <w:rPr>
          <w:rFonts w:ascii="Arial" w:hAnsi="Arial" w:cs="Arial"/>
        </w:rPr>
        <w:t xml:space="preserve">xploitants </w:t>
      </w:r>
      <w:r>
        <w:rPr>
          <w:rFonts w:ascii="Arial" w:hAnsi="Arial" w:cs="Arial"/>
        </w:rPr>
        <w:t xml:space="preserve">demandent régulièrement du soutien au </w:t>
      </w:r>
      <w:r w:rsidR="003559A3">
        <w:rPr>
          <w:rFonts w:ascii="Arial" w:hAnsi="Arial" w:cs="Arial"/>
        </w:rPr>
        <w:t xml:space="preserve">personnel des CSSS </w:t>
      </w:r>
      <w:r>
        <w:rPr>
          <w:rFonts w:ascii="Arial" w:hAnsi="Arial" w:cs="Arial"/>
        </w:rPr>
        <w:t>pour obtenir de l’information et discuter les solutions envisagées pour résoudre une problématique particulière</w:t>
      </w:r>
      <w:r w:rsidR="00151F35">
        <w:rPr>
          <w:rFonts w:ascii="Arial" w:hAnsi="Arial" w:cs="Arial"/>
        </w:rPr>
        <w:t xml:space="preserve"> ce qui peut générer un</w:t>
      </w:r>
      <w:r w:rsidR="00220DCE">
        <w:rPr>
          <w:rFonts w:ascii="Arial" w:hAnsi="Arial" w:cs="Arial"/>
        </w:rPr>
        <w:t xml:space="preserve"> accroissement de la demande de services </w:t>
      </w:r>
      <w:r w:rsidR="00151F35">
        <w:rPr>
          <w:rFonts w:ascii="Arial" w:hAnsi="Arial" w:cs="Arial"/>
        </w:rPr>
        <w:t>pour les équipes de so</w:t>
      </w:r>
      <w:r w:rsidR="00AF1010">
        <w:rPr>
          <w:rFonts w:ascii="Arial" w:hAnsi="Arial" w:cs="Arial"/>
        </w:rPr>
        <w:t>utien</w:t>
      </w:r>
      <w:r w:rsidR="00151F35">
        <w:rPr>
          <w:rFonts w:ascii="Arial" w:hAnsi="Arial" w:cs="Arial"/>
        </w:rPr>
        <w:t xml:space="preserve"> à domicile;</w:t>
      </w:r>
    </w:p>
    <w:p w:rsidR="00922570" w:rsidRDefault="00151F35" w:rsidP="00151F35">
      <w:pPr>
        <w:pStyle w:val="Paragraphedeliste"/>
        <w:numPr>
          <w:ilvl w:val="0"/>
          <w:numId w:val="31"/>
        </w:numPr>
        <w:jc w:val="both"/>
        <w:rPr>
          <w:rFonts w:ascii="Arial" w:hAnsi="Arial" w:cs="Arial"/>
        </w:rPr>
      </w:pPr>
      <w:r w:rsidRPr="00151F35">
        <w:rPr>
          <w:rFonts w:ascii="Arial" w:hAnsi="Arial" w:cs="Arial"/>
        </w:rPr>
        <w:t xml:space="preserve">les équipes de PCI craignent </w:t>
      </w:r>
      <w:r>
        <w:rPr>
          <w:rFonts w:ascii="Arial" w:hAnsi="Arial" w:cs="Arial"/>
        </w:rPr>
        <w:t>une surcharge de travail générée par les demandes de ces milieux;</w:t>
      </w:r>
    </w:p>
    <w:p w:rsidR="00151F35" w:rsidRPr="00151F35" w:rsidRDefault="00151F35" w:rsidP="00151F35">
      <w:pPr>
        <w:pStyle w:val="Paragraphedeliste"/>
        <w:numPr>
          <w:ilvl w:val="0"/>
          <w:numId w:val="31"/>
        </w:numPr>
        <w:jc w:val="both"/>
        <w:rPr>
          <w:rFonts w:ascii="Arial" w:hAnsi="Arial" w:cs="Arial"/>
        </w:rPr>
      </w:pPr>
      <w:r>
        <w:rPr>
          <w:rFonts w:ascii="Arial" w:hAnsi="Arial" w:cs="Arial"/>
        </w:rPr>
        <w:t>etc.</w:t>
      </w:r>
    </w:p>
    <w:p w:rsidR="00DF468F" w:rsidRPr="00466FAB" w:rsidRDefault="00922570" w:rsidP="00151F35">
      <w:pPr>
        <w:ind w:left="708"/>
        <w:jc w:val="both"/>
        <w:rPr>
          <w:rFonts w:ascii="Arial" w:hAnsi="Arial" w:cs="Arial"/>
          <w:sz w:val="22"/>
          <w:szCs w:val="22"/>
        </w:rPr>
      </w:pPr>
      <w:r>
        <w:rPr>
          <w:rFonts w:ascii="Arial" w:hAnsi="Arial" w:cs="Arial"/>
          <w:sz w:val="22"/>
          <w:szCs w:val="22"/>
        </w:rPr>
        <w:t xml:space="preserve"> </w:t>
      </w:r>
      <w:r w:rsidR="00AF1010">
        <w:rPr>
          <w:rFonts w:ascii="Arial" w:hAnsi="Arial" w:cs="Arial"/>
          <w:sz w:val="22"/>
          <w:szCs w:val="22"/>
        </w:rPr>
        <w:t>Ces éléments seront portés à l’attention de la DGSSS.</w:t>
      </w:r>
    </w:p>
    <w:p w:rsidR="000C62A8" w:rsidRPr="00414FFE" w:rsidRDefault="000C62A8" w:rsidP="000C62A8">
      <w:pPr>
        <w:pStyle w:val="Corpsdetexte"/>
        <w:tabs>
          <w:tab w:val="left" w:pos="993"/>
        </w:tabs>
        <w:spacing w:before="120" w:after="120"/>
        <w:jc w:val="both"/>
        <w:rPr>
          <w:rFonts w:ascii="Arial" w:hAnsi="Arial" w:cs="Arial"/>
          <w:b w:val="0"/>
          <w:sz w:val="22"/>
          <w:szCs w:val="22"/>
        </w:rPr>
      </w:pPr>
      <w:r>
        <w:rPr>
          <w:rFonts w:ascii="Arial" w:hAnsi="Arial" w:cs="Arial"/>
          <w:sz w:val="22"/>
          <w:szCs w:val="22"/>
          <w:lang w:eastAsia="fr-CA"/>
        </w:rPr>
        <w:t>28.4</w:t>
      </w:r>
      <w:r w:rsidR="006742EE">
        <w:rPr>
          <w:rFonts w:ascii="Arial" w:hAnsi="Arial" w:cs="Arial"/>
          <w:sz w:val="22"/>
          <w:szCs w:val="22"/>
          <w:lang w:eastAsia="fr-CA"/>
        </w:rPr>
        <w:t>.4</w:t>
      </w:r>
      <w:r w:rsidRPr="00414FFE">
        <w:rPr>
          <w:rFonts w:ascii="Arial" w:hAnsi="Arial" w:cs="Arial"/>
          <w:sz w:val="22"/>
          <w:szCs w:val="22"/>
          <w:lang w:eastAsia="fr-CA"/>
        </w:rPr>
        <w:tab/>
      </w:r>
      <w:r w:rsidRPr="00414FFE">
        <w:rPr>
          <w:rFonts w:ascii="Arial" w:hAnsi="Arial" w:cs="Arial"/>
          <w:sz w:val="22"/>
          <w:szCs w:val="22"/>
        </w:rPr>
        <w:t>Exigences</w:t>
      </w:r>
      <w:r w:rsidRPr="00414FFE">
        <w:rPr>
          <w:rFonts w:ascii="Arial" w:hAnsi="Arial" w:cs="Arial"/>
          <w:sz w:val="22"/>
          <w:szCs w:val="22"/>
          <w:lang w:eastAsia="fr-CA"/>
        </w:rPr>
        <w:t xml:space="preserve"> d’agrément Canada </w:t>
      </w:r>
      <w:r>
        <w:rPr>
          <w:rFonts w:ascii="Arial" w:hAnsi="Arial" w:cs="Arial"/>
          <w:sz w:val="22"/>
          <w:szCs w:val="22"/>
          <w:lang w:eastAsia="fr-CA"/>
        </w:rPr>
        <w:t xml:space="preserve">et suivi des visites 2011-2012 </w:t>
      </w:r>
      <w:r w:rsidRPr="000C62A8">
        <w:rPr>
          <w:rFonts w:ascii="Arial" w:hAnsi="Arial" w:cs="Arial"/>
          <w:b w:val="0"/>
          <w:sz w:val="22"/>
          <w:szCs w:val="22"/>
          <w:lang w:eastAsia="fr-CA"/>
        </w:rPr>
        <w:t>(</w:t>
      </w:r>
      <w:r>
        <w:rPr>
          <w:rFonts w:ascii="Arial" w:hAnsi="Arial" w:cs="Arial"/>
          <w:b w:val="0"/>
          <w:sz w:val="22"/>
          <w:szCs w:val="22"/>
          <w:lang w:eastAsia="fr-CA"/>
        </w:rPr>
        <w:t>Sylvie L</w:t>
      </w:r>
      <w:r w:rsidRPr="000C62A8">
        <w:rPr>
          <w:rFonts w:ascii="Arial" w:hAnsi="Arial" w:cs="Arial"/>
          <w:b w:val="0"/>
          <w:sz w:val="22"/>
          <w:szCs w:val="22"/>
          <w:lang w:eastAsia="fr-CA"/>
        </w:rPr>
        <w:t>aberge)</w:t>
      </w:r>
    </w:p>
    <w:p w:rsidR="00D2774D" w:rsidRPr="00C272BC" w:rsidRDefault="00D2774D" w:rsidP="00DA2848">
      <w:pPr>
        <w:numPr>
          <w:ilvl w:val="0"/>
          <w:numId w:val="32"/>
        </w:numPr>
        <w:ind w:left="714" w:hanging="288"/>
        <w:jc w:val="both"/>
        <w:rPr>
          <w:rFonts w:ascii="Arial" w:hAnsi="Arial" w:cs="Arial"/>
          <w:sz w:val="22"/>
          <w:szCs w:val="22"/>
        </w:rPr>
      </w:pPr>
      <w:r w:rsidRPr="00C272BC">
        <w:rPr>
          <w:rFonts w:ascii="Arial" w:hAnsi="Arial" w:cs="Arial"/>
          <w:sz w:val="22"/>
          <w:szCs w:val="22"/>
        </w:rPr>
        <w:t>Révision des normes :</w:t>
      </w:r>
    </w:p>
    <w:p w:rsidR="0010669B" w:rsidRPr="00C272BC" w:rsidRDefault="00EE3845" w:rsidP="00D2774D">
      <w:pPr>
        <w:ind w:left="708"/>
        <w:jc w:val="both"/>
        <w:rPr>
          <w:rFonts w:ascii="Arial" w:hAnsi="Arial" w:cs="Arial"/>
          <w:sz w:val="22"/>
          <w:szCs w:val="22"/>
        </w:rPr>
      </w:pPr>
      <w:r w:rsidRPr="00C272BC">
        <w:rPr>
          <w:rFonts w:ascii="Arial" w:hAnsi="Arial" w:cs="Arial"/>
          <w:sz w:val="22"/>
          <w:szCs w:val="22"/>
        </w:rPr>
        <w:t>Mme Laberge nous confirme que l’ensemble de</w:t>
      </w:r>
      <w:r w:rsidR="00220DCE" w:rsidRPr="00C272BC">
        <w:rPr>
          <w:rFonts w:ascii="Arial" w:hAnsi="Arial" w:cs="Arial"/>
          <w:sz w:val="22"/>
          <w:szCs w:val="22"/>
        </w:rPr>
        <w:t>s</w:t>
      </w:r>
      <w:r w:rsidRPr="00C272BC">
        <w:rPr>
          <w:rFonts w:ascii="Arial" w:hAnsi="Arial" w:cs="Arial"/>
          <w:sz w:val="22"/>
          <w:szCs w:val="22"/>
        </w:rPr>
        <w:t xml:space="preserve"> commentaires des membres de la Table a été transmis à Agrément Canada le 18 avril 2012. La révision du cahier de normes est prévue pour la fin de l’année 2012.</w:t>
      </w:r>
      <w:r w:rsidRPr="00EE3845">
        <w:rPr>
          <w:rFonts w:ascii="Arial" w:hAnsi="Arial" w:cs="Arial"/>
          <w:sz w:val="22"/>
          <w:szCs w:val="22"/>
        </w:rPr>
        <w:t xml:space="preserve"> </w:t>
      </w:r>
      <w:r>
        <w:rPr>
          <w:rFonts w:ascii="Arial" w:hAnsi="Arial" w:cs="Arial"/>
          <w:sz w:val="22"/>
          <w:szCs w:val="22"/>
        </w:rPr>
        <w:t xml:space="preserve">Les membres intéressés </w:t>
      </w:r>
      <w:r w:rsidR="0010669B">
        <w:rPr>
          <w:rFonts w:ascii="Arial" w:hAnsi="Arial" w:cs="Arial"/>
          <w:sz w:val="22"/>
          <w:szCs w:val="22"/>
        </w:rPr>
        <w:t xml:space="preserve">sont invités </w:t>
      </w:r>
      <w:r>
        <w:rPr>
          <w:rFonts w:ascii="Arial" w:hAnsi="Arial" w:cs="Arial"/>
          <w:sz w:val="22"/>
          <w:szCs w:val="22"/>
        </w:rPr>
        <w:t>à pa</w:t>
      </w:r>
      <w:r w:rsidR="0010669B">
        <w:rPr>
          <w:rFonts w:ascii="Arial" w:hAnsi="Arial" w:cs="Arial"/>
          <w:sz w:val="22"/>
          <w:szCs w:val="22"/>
        </w:rPr>
        <w:t>rticiper aux travaux de révision</w:t>
      </w:r>
      <w:r>
        <w:rPr>
          <w:rFonts w:ascii="Arial" w:hAnsi="Arial" w:cs="Arial"/>
          <w:sz w:val="22"/>
          <w:szCs w:val="22"/>
        </w:rPr>
        <w:t>.</w:t>
      </w:r>
    </w:p>
    <w:p w:rsidR="00D2774D" w:rsidRPr="00C272BC" w:rsidRDefault="0010669B" w:rsidP="00D2774D">
      <w:pPr>
        <w:spacing w:after="60"/>
        <w:ind w:left="708"/>
        <w:jc w:val="both"/>
        <w:rPr>
          <w:rFonts w:ascii="Arial" w:hAnsi="Arial" w:cs="Arial"/>
          <w:sz w:val="22"/>
          <w:szCs w:val="22"/>
        </w:rPr>
      </w:pPr>
      <w:r w:rsidRPr="00C272BC">
        <w:rPr>
          <w:rFonts w:ascii="Arial" w:hAnsi="Arial" w:cs="Arial"/>
          <w:sz w:val="22"/>
          <w:szCs w:val="22"/>
        </w:rPr>
        <w:t xml:space="preserve"> Par ailleurs, elle nous informe qu’à</w:t>
      </w:r>
      <w:r w:rsidR="00DA2848" w:rsidRPr="00C272BC">
        <w:rPr>
          <w:rFonts w:ascii="Arial" w:hAnsi="Arial" w:cs="Arial"/>
          <w:sz w:val="22"/>
          <w:szCs w:val="22"/>
        </w:rPr>
        <w:t xml:space="preserve"> la suite des discussions et travaux de la Table nationale de prévention des infections, la dernière version de la norme éditée le 14 mars 2012, apporte des nuances en ce qui concerne l’indicateur infections nosocomiales. L’article 1.4 se lit comme suit : « Même s’il n’est plus obligatoire de soumettre des données sur cet indicateur dans le portail, Agrément Canada encourage les établissements à continuer de surveiller le taux d’infections nosocomiales. Un nouveau processus de soumission des données est en cours d’élaboration.</w:t>
      </w:r>
    </w:p>
    <w:p w:rsidR="00DA2848" w:rsidRPr="00C272BC" w:rsidRDefault="00DA2848" w:rsidP="00D2774D">
      <w:pPr>
        <w:spacing w:after="60"/>
        <w:ind w:left="708"/>
        <w:jc w:val="both"/>
        <w:rPr>
          <w:rFonts w:ascii="Arial" w:hAnsi="Arial" w:cs="Arial"/>
          <w:sz w:val="22"/>
          <w:szCs w:val="22"/>
        </w:rPr>
      </w:pPr>
      <w:r w:rsidRPr="00C272BC">
        <w:rPr>
          <w:rFonts w:ascii="Arial" w:hAnsi="Arial" w:cs="Arial"/>
          <w:sz w:val="22"/>
          <w:szCs w:val="22"/>
        </w:rPr>
        <w:t xml:space="preserve"> En hygiène et salubrité, la demande d’ajout d’information concernant le nettoyage et la désinfection des « zones grises » a été reçue</w:t>
      </w:r>
      <w:r w:rsidR="00087FC0" w:rsidRPr="00C272BC">
        <w:rPr>
          <w:rFonts w:ascii="Arial" w:hAnsi="Arial" w:cs="Arial"/>
          <w:sz w:val="22"/>
          <w:szCs w:val="22"/>
        </w:rPr>
        <w:t xml:space="preserve">. Cependant </w:t>
      </w:r>
      <w:r w:rsidR="0010669B" w:rsidRPr="00C272BC">
        <w:rPr>
          <w:rFonts w:ascii="Arial" w:hAnsi="Arial" w:cs="Arial"/>
          <w:sz w:val="22"/>
          <w:szCs w:val="22"/>
        </w:rPr>
        <w:t xml:space="preserve">Agrément Canada </w:t>
      </w:r>
      <w:r w:rsidR="00087FC0" w:rsidRPr="00C272BC">
        <w:rPr>
          <w:rFonts w:ascii="Arial" w:hAnsi="Arial" w:cs="Arial"/>
          <w:sz w:val="22"/>
          <w:szCs w:val="22"/>
        </w:rPr>
        <w:t xml:space="preserve">confirme </w:t>
      </w:r>
      <w:r w:rsidRPr="00C272BC">
        <w:rPr>
          <w:rFonts w:ascii="Arial" w:hAnsi="Arial" w:cs="Arial"/>
          <w:sz w:val="22"/>
          <w:szCs w:val="22"/>
        </w:rPr>
        <w:t>que le terme « zone grise » ne pourra être utilisé.</w:t>
      </w:r>
    </w:p>
    <w:p w:rsidR="00001375" w:rsidRPr="00C272BC" w:rsidRDefault="00D2774D" w:rsidP="00001375">
      <w:pPr>
        <w:spacing w:after="60"/>
        <w:ind w:left="714"/>
        <w:jc w:val="both"/>
        <w:rPr>
          <w:rFonts w:ascii="Arial" w:hAnsi="Arial" w:cs="Arial"/>
          <w:sz w:val="22"/>
          <w:szCs w:val="22"/>
        </w:rPr>
      </w:pPr>
      <w:r w:rsidRPr="00C272BC">
        <w:rPr>
          <w:rFonts w:ascii="Arial" w:hAnsi="Arial" w:cs="Arial"/>
          <w:sz w:val="22"/>
          <w:szCs w:val="22"/>
        </w:rPr>
        <w:t xml:space="preserve">Calendrier des visites : </w:t>
      </w:r>
      <w:r w:rsidR="00001375" w:rsidRPr="00C272BC">
        <w:rPr>
          <w:rFonts w:ascii="Arial" w:hAnsi="Arial" w:cs="Arial"/>
          <w:sz w:val="22"/>
          <w:szCs w:val="22"/>
        </w:rPr>
        <w:t xml:space="preserve">ce dernier s’étalant sur une période de 9 mois, </w:t>
      </w:r>
      <w:r w:rsidRPr="00C272BC">
        <w:rPr>
          <w:rFonts w:ascii="Arial" w:hAnsi="Arial" w:cs="Arial"/>
          <w:sz w:val="22"/>
          <w:szCs w:val="22"/>
        </w:rPr>
        <w:t xml:space="preserve">l’Agrément ne peut répondre à la demande formulée par quelques professionnels en PCI </w:t>
      </w:r>
      <w:r w:rsidR="00A1595A" w:rsidRPr="00C272BC">
        <w:rPr>
          <w:rFonts w:ascii="Arial" w:hAnsi="Arial" w:cs="Arial"/>
          <w:sz w:val="22"/>
          <w:szCs w:val="22"/>
        </w:rPr>
        <w:t xml:space="preserve">de ne pas effectuer de visites </w:t>
      </w:r>
      <w:r w:rsidR="00001375" w:rsidRPr="00C272BC">
        <w:rPr>
          <w:rFonts w:ascii="Arial" w:hAnsi="Arial" w:cs="Arial"/>
          <w:sz w:val="22"/>
          <w:szCs w:val="22"/>
        </w:rPr>
        <w:t xml:space="preserve">en avril, mois </w:t>
      </w:r>
      <w:r w:rsidR="00C75C56" w:rsidRPr="00C272BC">
        <w:rPr>
          <w:rFonts w:ascii="Arial" w:hAnsi="Arial" w:cs="Arial"/>
          <w:sz w:val="22"/>
          <w:szCs w:val="22"/>
        </w:rPr>
        <w:t>t</w:t>
      </w:r>
      <w:r w:rsidR="00001375" w:rsidRPr="00C272BC">
        <w:rPr>
          <w:rFonts w:ascii="Arial" w:hAnsi="Arial" w:cs="Arial"/>
          <w:sz w:val="22"/>
          <w:szCs w:val="22"/>
        </w:rPr>
        <w:t xml:space="preserve">rès occupé par le complètement des données de surveillance et administratives. </w:t>
      </w:r>
    </w:p>
    <w:p w:rsidR="00001375" w:rsidRPr="00C272BC" w:rsidRDefault="00001375" w:rsidP="00001375">
      <w:pPr>
        <w:spacing w:after="60"/>
        <w:ind w:left="714"/>
        <w:jc w:val="both"/>
        <w:rPr>
          <w:rFonts w:ascii="Arial" w:hAnsi="Arial" w:cs="Arial"/>
          <w:sz w:val="22"/>
          <w:szCs w:val="22"/>
        </w:rPr>
      </w:pPr>
    </w:p>
    <w:p w:rsidR="00DA2848" w:rsidRPr="00C272BC" w:rsidRDefault="00DA2848" w:rsidP="00001375">
      <w:pPr>
        <w:spacing w:after="60"/>
        <w:ind w:left="714"/>
        <w:jc w:val="both"/>
        <w:rPr>
          <w:rFonts w:ascii="Arial" w:hAnsi="Arial" w:cs="Arial"/>
          <w:sz w:val="22"/>
          <w:szCs w:val="22"/>
        </w:rPr>
      </w:pPr>
      <w:r w:rsidRPr="00C272BC">
        <w:rPr>
          <w:rFonts w:ascii="Arial" w:hAnsi="Arial" w:cs="Arial"/>
          <w:sz w:val="22"/>
          <w:szCs w:val="22"/>
        </w:rPr>
        <w:t>Bilan des visites d’agrément 2011-2012</w:t>
      </w:r>
      <w:r w:rsidR="004613E5">
        <w:rPr>
          <w:rFonts w:ascii="Arial" w:hAnsi="Arial" w:cs="Arial"/>
          <w:sz w:val="22"/>
          <w:szCs w:val="22"/>
        </w:rPr>
        <w:t xml:space="preserve"> (acheminés aux membres</w:t>
      </w:r>
      <w:r w:rsidR="00C455F7" w:rsidRPr="00C272BC">
        <w:rPr>
          <w:rFonts w:ascii="Arial" w:hAnsi="Arial" w:cs="Arial"/>
          <w:sz w:val="22"/>
          <w:szCs w:val="22"/>
        </w:rPr>
        <w:t xml:space="preserve">) </w:t>
      </w:r>
    </w:p>
    <w:p w:rsidR="00DA2848" w:rsidRPr="00C272BC" w:rsidRDefault="00DA2848" w:rsidP="00DA2848">
      <w:pPr>
        <w:ind w:left="720"/>
        <w:jc w:val="both"/>
        <w:rPr>
          <w:rFonts w:ascii="Arial" w:hAnsi="Arial" w:cs="Arial"/>
          <w:sz w:val="22"/>
          <w:szCs w:val="22"/>
        </w:rPr>
      </w:pPr>
      <w:r w:rsidRPr="00C272BC">
        <w:rPr>
          <w:rFonts w:ascii="Arial" w:hAnsi="Arial" w:cs="Arial"/>
          <w:sz w:val="22"/>
          <w:szCs w:val="22"/>
        </w:rPr>
        <w:t xml:space="preserve">Parmi les 47 établissements ayant bénéficié du programme conjoint </w:t>
      </w:r>
      <w:proofErr w:type="spellStart"/>
      <w:r w:rsidRPr="00C272BC">
        <w:rPr>
          <w:rFonts w:ascii="Arial" w:hAnsi="Arial" w:cs="Arial"/>
          <w:sz w:val="22"/>
          <w:szCs w:val="22"/>
        </w:rPr>
        <w:t>Qmentum</w:t>
      </w:r>
      <w:proofErr w:type="spellEnd"/>
      <w:r w:rsidRPr="00C272BC">
        <w:rPr>
          <w:rFonts w:ascii="Arial" w:hAnsi="Arial" w:cs="Arial"/>
          <w:sz w:val="22"/>
          <w:szCs w:val="22"/>
        </w:rPr>
        <w:t>, 18 d’entre eux ont éprouvé des difficultés à rencontrer au moins une des normes en lien avec la prévention des infections :</w:t>
      </w:r>
    </w:p>
    <w:p w:rsidR="00DA2848" w:rsidRPr="00C272BC" w:rsidRDefault="00DA2848" w:rsidP="00DA2848">
      <w:pPr>
        <w:numPr>
          <w:ilvl w:val="0"/>
          <w:numId w:val="33"/>
        </w:numPr>
        <w:spacing w:before="60"/>
        <w:ind w:left="1434" w:hanging="357"/>
        <w:jc w:val="both"/>
        <w:rPr>
          <w:rFonts w:ascii="Arial" w:hAnsi="Arial" w:cs="Arial"/>
          <w:sz w:val="22"/>
          <w:szCs w:val="22"/>
        </w:rPr>
      </w:pPr>
      <w:r w:rsidRPr="00C272BC">
        <w:rPr>
          <w:rFonts w:ascii="Arial" w:hAnsi="Arial" w:cs="Arial"/>
          <w:sz w:val="22"/>
          <w:szCs w:val="22"/>
        </w:rPr>
        <w:lastRenderedPageBreak/>
        <w:t>Huit n’étaient pas conformes à la pratique organisationnelle requise 4.4, soit : l’organisme développe et met en œuvre une politique et une procédure organisationnelle pour l’administration de la vaccination antigrippale;</w:t>
      </w:r>
    </w:p>
    <w:p w:rsidR="00DA2848" w:rsidRPr="00C272BC" w:rsidRDefault="00DA2848" w:rsidP="00DA2848">
      <w:pPr>
        <w:numPr>
          <w:ilvl w:val="0"/>
          <w:numId w:val="33"/>
        </w:numPr>
        <w:spacing w:before="60"/>
        <w:ind w:left="1434" w:hanging="357"/>
        <w:jc w:val="both"/>
        <w:rPr>
          <w:rFonts w:ascii="Arial" w:hAnsi="Arial" w:cs="Arial"/>
          <w:sz w:val="22"/>
          <w:szCs w:val="22"/>
        </w:rPr>
      </w:pPr>
      <w:r w:rsidRPr="00C272BC">
        <w:rPr>
          <w:rFonts w:ascii="Arial" w:hAnsi="Arial" w:cs="Arial"/>
          <w:sz w:val="22"/>
          <w:szCs w:val="22"/>
        </w:rPr>
        <w:t>Six n’étaient pas conformes à la pratique organisationnelle requise 6.5, soit : l’organisme évalue la conformité aux pratiques établies liées à l’hygiène des mains;</w:t>
      </w:r>
    </w:p>
    <w:p w:rsidR="00DA2848" w:rsidRPr="00C272BC" w:rsidRDefault="00DA2848" w:rsidP="00001375">
      <w:pPr>
        <w:pStyle w:val="Paragraphedeliste"/>
        <w:numPr>
          <w:ilvl w:val="0"/>
          <w:numId w:val="33"/>
        </w:numPr>
        <w:jc w:val="both"/>
        <w:rPr>
          <w:rFonts w:ascii="Arial" w:eastAsia="Times New Roman" w:hAnsi="Arial" w:cs="Arial"/>
          <w:lang w:eastAsia="fr-FR"/>
        </w:rPr>
      </w:pPr>
      <w:r w:rsidRPr="00C272BC">
        <w:rPr>
          <w:rFonts w:ascii="Arial" w:eastAsia="Times New Roman" w:hAnsi="Arial" w:cs="Arial"/>
          <w:lang w:eastAsia="fr-FR"/>
        </w:rPr>
        <w:t>Six établissements n’avaient pas répondu au critère 12.10 soit : l’organisme transporte les articles contaminés séparément des articles propres et stérilisés, et les éloigne des secteurs de soins et des endroits passants.</w:t>
      </w:r>
    </w:p>
    <w:p w:rsidR="00001375" w:rsidRDefault="00EE3845" w:rsidP="00DA2848">
      <w:pPr>
        <w:ind w:left="708"/>
        <w:jc w:val="both"/>
        <w:rPr>
          <w:rFonts w:ascii="Arial" w:hAnsi="Arial" w:cs="Arial"/>
          <w:sz w:val="22"/>
          <w:szCs w:val="22"/>
        </w:rPr>
      </w:pPr>
      <w:r>
        <w:rPr>
          <w:rFonts w:ascii="Arial" w:hAnsi="Arial" w:cs="Arial"/>
          <w:sz w:val="22"/>
          <w:szCs w:val="22"/>
        </w:rPr>
        <w:t>Ce bilan est très semblable à celui de l’année précédente.</w:t>
      </w:r>
      <w:r w:rsidR="00001375">
        <w:rPr>
          <w:rFonts w:ascii="Arial" w:hAnsi="Arial" w:cs="Arial"/>
          <w:sz w:val="22"/>
          <w:szCs w:val="22"/>
        </w:rPr>
        <w:t xml:space="preserve"> Ces résultats partiels témoignent des progrès réalisés.  </w:t>
      </w:r>
    </w:p>
    <w:p w:rsidR="00001375" w:rsidRDefault="00001375" w:rsidP="00DA2848">
      <w:pPr>
        <w:ind w:left="708"/>
        <w:jc w:val="both"/>
        <w:rPr>
          <w:rFonts w:ascii="Arial" w:hAnsi="Arial" w:cs="Arial"/>
          <w:sz w:val="22"/>
          <w:szCs w:val="22"/>
        </w:rPr>
      </w:pPr>
    </w:p>
    <w:p w:rsidR="00800CF4" w:rsidRDefault="00001375" w:rsidP="00C75C56">
      <w:pPr>
        <w:pBdr>
          <w:top w:val="single" w:sz="4" w:space="1" w:color="auto"/>
          <w:left w:val="single" w:sz="4" w:space="4" w:color="auto"/>
          <w:bottom w:val="single" w:sz="4" w:space="1" w:color="auto"/>
          <w:right w:val="single" w:sz="4" w:space="5" w:color="auto"/>
        </w:pBdr>
        <w:ind w:left="708"/>
        <w:jc w:val="both"/>
        <w:rPr>
          <w:rFonts w:ascii="Arial" w:hAnsi="Arial" w:cs="Arial"/>
          <w:sz w:val="22"/>
          <w:szCs w:val="22"/>
        </w:rPr>
      </w:pPr>
      <w:r>
        <w:rPr>
          <w:rFonts w:ascii="Arial" w:hAnsi="Arial" w:cs="Arial"/>
          <w:sz w:val="22"/>
          <w:szCs w:val="22"/>
        </w:rPr>
        <w:t xml:space="preserve">Il est demandé qu’un rapport cumulatif des résultats </w:t>
      </w:r>
      <w:r w:rsidR="00C75C56">
        <w:rPr>
          <w:rFonts w:ascii="Arial" w:hAnsi="Arial" w:cs="Arial"/>
          <w:sz w:val="22"/>
          <w:szCs w:val="22"/>
        </w:rPr>
        <w:t>de conformité aux norme</w:t>
      </w:r>
      <w:r w:rsidR="004613E5">
        <w:rPr>
          <w:rFonts w:ascii="Arial" w:hAnsi="Arial" w:cs="Arial"/>
          <w:sz w:val="22"/>
          <w:szCs w:val="22"/>
        </w:rPr>
        <w:t>s</w:t>
      </w:r>
      <w:r w:rsidR="00C75C56">
        <w:rPr>
          <w:rFonts w:ascii="Arial" w:hAnsi="Arial" w:cs="Arial"/>
          <w:sz w:val="22"/>
          <w:szCs w:val="22"/>
        </w:rPr>
        <w:t xml:space="preserve"> de PCI </w:t>
      </w:r>
      <w:r>
        <w:rPr>
          <w:rFonts w:ascii="Arial" w:hAnsi="Arial" w:cs="Arial"/>
          <w:sz w:val="22"/>
          <w:szCs w:val="22"/>
        </w:rPr>
        <w:t xml:space="preserve">soit présenté lorsque qu’un premier </w:t>
      </w:r>
      <w:r w:rsidR="00C75C56">
        <w:rPr>
          <w:rFonts w:ascii="Arial" w:hAnsi="Arial" w:cs="Arial"/>
          <w:sz w:val="22"/>
          <w:szCs w:val="22"/>
        </w:rPr>
        <w:t xml:space="preserve">cycle de visites </w:t>
      </w:r>
      <w:r>
        <w:rPr>
          <w:rFonts w:ascii="Arial" w:hAnsi="Arial" w:cs="Arial"/>
          <w:sz w:val="22"/>
          <w:szCs w:val="22"/>
        </w:rPr>
        <w:t>d</w:t>
      </w:r>
      <w:r w:rsidR="00220DCE">
        <w:rPr>
          <w:rFonts w:ascii="Arial" w:hAnsi="Arial" w:cs="Arial"/>
          <w:sz w:val="22"/>
          <w:szCs w:val="22"/>
        </w:rPr>
        <w:t>’</w:t>
      </w:r>
      <w:r>
        <w:rPr>
          <w:rFonts w:ascii="Arial" w:hAnsi="Arial" w:cs="Arial"/>
          <w:sz w:val="22"/>
          <w:szCs w:val="22"/>
        </w:rPr>
        <w:t xml:space="preserve">établissements visés par l’exigence d’accréditation sera complété. </w:t>
      </w:r>
    </w:p>
    <w:p w:rsidR="00800CF4" w:rsidRDefault="00800CF4" w:rsidP="00DA2848">
      <w:pPr>
        <w:ind w:left="708"/>
        <w:jc w:val="both"/>
        <w:rPr>
          <w:rFonts w:ascii="Arial" w:hAnsi="Arial" w:cs="Arial"/>
          <w:sz w:val="22"/>
          <w:szCs w:val="22"/>
        </w:rPr>
      </w:pPr>
    </w:p>
    <w:p w:rsidR="00C75C56" w:rsidRDefault="00C75C56" w:rsidP="00DA2848">
      <w:pPr>
        <w:ind w:left="708"/>
        <w:jc w:val="both"/>
        <w:rPr>
          <w:rFonts w:ascii="Arial" w:hAnsi="Arial" w:cs="Arial"/>
          <w:sz w:val="22"/>
          <w:szCs w:val="22"/>
        </w:rPr>
      </w:pPr>
      <w:r>
        <w:rPr>
          <w:rFonts w:ascii="Arial" w:hAnsi="Arial" w:cs="Arial"/>
          <w:sz w:val="22"/>
          <w:szCs w:val="22"/>
        </w:rPr>
        <w:t>Mme Laberge nous rappelle l’obligation pour les établissements de rendre leur rapport public. Elle nous informe que les agences ont un répondant pour la qualité et un répondant pour le processus d’agrément.</w:t>
      </w:r>
    </w:p>
    <w:p w:rsidR="00D679DD" w:rsidRPr="00414FFE" w:rsidRDefault="006742EE" w:rsidP="00C518F3">
      <w:pPr>
        <w:pStyle w:val="Corpsdetexte"/>
        <w:tabs>
          <w:tab w:val="left" w:pos="709"/>
        </w:tabs>
        <w:spacing w:before="120" w:after="120"/>
        <w:ind w:left="709" w:hanging="709"/>
        <w:jc w:val="both"/>
        <w:rPr>
          <w:rFonts w:ascii="Arial" w:hAnsi="Arial" w:cs="Arial"/>
          <w:b w:val="0"/>
          <w:sz w:val="22"/>
          <w:szCs w:val="22"/>
        </w:rPr>
      </w:pPr>
      <w:r>
        <w:rPr>
          <w:rFonts w:ascii="Arial" w:hAnsi="Arial" w:cs="Arial"/>
          <w:sz w:val="22"/>
          <w:szCs w:val="22"/>
        </w:rPr>
        <w:t>28.5</w:t>
      </w:r>
      <w:r w:rsidR="00600517" w:rsidRPr="00414FFE">
        <w:rPr>
          <w:rFonts w:ascii="Arial" w:hAnsi="Arial" w:cs="Arial"/>
          <w:sz w:val="22"/>
          <w:szCs w:val="22"/>
        </w:rPr>
        <w:t xml:space="preserve"> </w:t>
      </w:r>
      <w:r w:rsidR="00C518F3">
        <w:rPr>
          <w:rFonts w:ascii="Arial" w:hAnsi="Arial" w:cs="Arial"/>
          <w:sz w:val="22"/>
          <w:szCs w:val="22"/>
        </w:rPr>
        <w:tab/>
      </w:r>
      <w:r w:rsidR="00600517" w:rsidRPr="00414FFE">
        <w:rPr>
          <w:rFonts w:ascii="Arial" w:hAnsi="Arial" w:cs="Arial"/>
          <w:sz w:val="22"/>
          <w:szCs w:val="22"/>
          <w:lang w:val="fr-FR"/>
        </w:rPr>
        <w:t>Suivi</w:t>
      </w:r>
      <w:r w:rsidR="00600517" w:rsidRPr="00414FFE">
        <w:rPr>
          <w:rFonts w:ascii="Arial" w:hAnsi="Arial" w:cs="Arial"/>
          <w:sz w:val="22"/>
          <w:szCs w:val="22"/>
        </w:rPr>
        <w:t xml:space="preserve"> des travaux en hygiène et salubrité</w:t>
      </w:r>
      <w:r w:rsidR="00695968" w:rsidRPr="00414FFE">
        <w:rPr>
          <w:rFonts w:ascii="Arial" w:hAnsi="Arial" w:cs="Arial"/>
          <w:sz w:val="22"/>
          <w:szCs w:val="22"/>
        </w:rPr>
        <w:t xml:space="preserve"> </w:t>
      </w:r>
      <w:r w:rsidR="003133F7" w:rsidRPr="00414FFE">
        <w:rPr>
          <w:rFonts w:ascii="Arial" w:hAnsi="Arial" w:cs="Arial"/>
          <w:b w:val="0"/>
          <w:color w:val="000000"/>
          <w:sz w:val="22"/>
          <w:szCs w:val="22"/>
          <w:lang w:eastAsia="fr-CA"/>
        </w:rPr>
        <w:t xml:space="preserve">(M. Beauchemin /Fiche-synthèse </w:t>
      </w:r>
      <w:r w:rsidR="00414FFE" w:rsidRPr="00414FFE">
        <w:rPr>
          <w:rFonts w:ascii="Arial" w:hAnsi="Arial" w:cs="Arial"/>
          <w:b w:val="0"/>
          <w:color w:val="000000"/>
          <w:sz w:val="22"/>
          <w:szCs w:val="22"/>
          <w:lang w:eastAsia="fr-CA"/>
        </w:rPr>
        <w:tab/>
      </w:r>
      <w:r w:rsidR="003133F7" w:rsidRPr="00414FFE">
        <w:rPr>
          <w:rFonts w:ascii="Arial" w:hAnsi="Arial" w:cs="Arial"/>
          <w:b w:val="0"/>
          <w:color w:val="000000"/>
          <w:sz w:val="22"/>
          <w:szCs w:val="22"/>
          <w:lang w:eastAsia="fr-CA"/>
        </w:rPr>
        <w:t>déposée dans le forum</w:t>
      </w:r>
      <w:r w:rsidR="00695968" w:rsidRPr="00414FFE">
        <w:rPr>
          <w:rFonts w:ascii="Arial" w:hAnsi="Arial" w:cs="Arial"/>
          <w:b w:val="0"/>
          <w:sz w:val="22"/>
          <w:szCs w:val="22"/>
        </w:rPr>
        <w:t>)</w:t>
      </w:r>
    </w:p>
    <w:p w:rsidR="003133F7" w:rsidRDefault="00C75C56" w:rsidP="00234E11">
      <w:pPr>
        <w:spacing w:before="120"/>
        <w:ind w:left="709"/>
        <w:jc w:val="both"/>
        <w:rPr>
          <w:rFonts w:ascii="Arial" w:hAnsi="Arial" w:cs="Arial"/>
          <w:bCs/>
          <w:sz w:val="22"/>
          <w:szCs w:val="22"/>
        </w:rPr>
      </w:pPr>
      <w:r>
        <w:rPr>
          <w:rFonts w:ascii="Arial" w:hAnsi="Arial" w:cs="Arial"/>
          <w:bCs/>
          <w:sz w:val="22"/>
          <w:szCs w:val="22"/>
        </w:rPr>
        <w:t>Les résultats du sondage</w:t>
      </w:r>
      <w:r w:rsidR="00C455F7">
        <w:rPr>
          <w:rFonts w:ascii="Arial" w:hAnsi="Arial" w:cs="Arial"/>
          <w:bCs/>
          <w:sz w:val="22"/>
          <w:szCs w:val="22"/>
        </w:rPr>
        <w:t xml:space="preserve"> sur la présence d’une table régionale en H et S. </w:t>
      </w:r>
      <w:r>
        <w:rPr>
          <w:rFonts w:ascii="Arial" w:hAnsi="Arial" w:cs="Arial"/>
          <w:bCs/>
          <w:sz w:val="22"/>
          <w:szCs w:val="22"/>
        </w:rPr>
        <w:t xml:space="preserve">effectué </w:t>
      </w:r>
      <w:r w:rsidR="00C455F7">
        <w:rPr>
          <w:rFonts w:ascii="Arial" w:hAnsi="Arial" w:cs="Arial"/>
          <w:bCs/>
          <w:sz w:val="22"/>
          <w:szCs w:val="22"/>
        </w:rPr>
        <w:t xml:space="preserve">par </w:t>
      </w:r>
      <w:r w:rsidR="00E04C47" w:rsidRPr="00B20A2E">
        <w:rPr>
          <w:rFonts w:ascii="Arial" w:hAnsi="Arial" w:cs="Arial"/>
          <w:bCs/>
          <w:sz w:val="22"/>
          <w:szCs w:val="22"/>
        </w:rPr>
        <w:t>Dr Guy Morissette auprès des régions</w:t>
      </w:r>
      <w:r>
        <w:rPr>
          <w:rFonts w:ascii="Arial" w:hAnsi="Arial" w:cs="Arial"/>
          <w:bCs/>
          <w:sz w:val="22"/>
          <w:szCs w:val="22"/>
        </w:rPr>
        <w:t xml:space="preserve"> sont rappelés </w:t>
      </w:r>
      <w:proofErr w:type="gramStart"/>
      <w:r>
        <w:rPr>
          <w:rFonts w:ascii="Arial" w:hAnsi="Arial" w:cs="Arial"/>
          <w:bCs/>
          <w:sz w:val="22"/>
          <w:szCs w:val="22"/>
        </w:rPr>
        <w:t>:</w:t>
      </w:r>
      <w:r w:rsidR="00E04C47" w:rsidRPr="00B20A2E">
        <w:rPr>
          <w:rFonts w:ascii="Arial" w:hAnsi="Arial" w:cs="Arial"/>
          <w:bCs/>
          <w:sz w:val="22"/>
          <w:szCs w:val="22"/>
        </w:rPr>
        <w:t>.</w:t>
      </w:r>
      <w:proofErr w:type="gramEnd"/>
      <w:r>
        <w:rPr>
          <w:rFonts w:ascii="Arial" w:hAnsi="Arial" w:cs="Arial"/>
          <w:bCs/>
          <w:sz w:val="22"/>
          <w:szCs w:val="22"/>
        </w:rPr>
        <w:t>n</w:t>
      </w:r>
      <w:r w:rsidR="007861DE" w:rsidRPr="00B20A2E">
        <w:rPr>
          <w:rFonts w:ascii="Arial" w:hAnsi="Arial" w:cs="Arial"/>
          <w:bCs/>
          <w:sz w:val="22"/>
          <w:szCs w:val="22"/>
        </w:rPr>
        <w:t>onobstant trois régions qui n’ont pas répondu (06, 09 et 14), toutes les régions ont une table dont trois reprendront leurs activités incessamment</w:t>
      </w:r>
      <w:r w:rsidR="00C455F7">
        <w:rPr>
          <w:rFonts w:ascii="Arial" w:hAnsi="Arial" w:cs="Arial"/>
          <w:bCs/>
          <w:sz w:val="22"/>
          <w:szCs w:val="22"/>
        </w:rPr>
        <w:t>. On souligne l’effet mobilisateur de ce sondage sur la reprise des activités ainsi que l’importance d’établir des liens entre cette table et celle de prévention des infections.</w:t>
      </w:r>
    </w:p>
    <w:p w:rsidR="00C455F7" w:rsidRDefault="00C455F7" w:rsidP="00234E11">
      <w:pPr>
        <w:spacing w:before="120"/>
        <w:ind w:left="709"/>
        <w:jc w:val="both"/>
        <w:rPr>
          <w:rFonts w:ascii="Arial" w:hAnsi="Arial" w:cs="Arial"/>
          <w:bCs/>
          <w:sz w:val="22"/>
          <w:szCs w:val="22"/>
        </w:rPr>
      </w:pPr>
      <w:r>
        <w:rPr>
          <w:rFonts w:ascii="Arial" w:hAnsi="Arial" w:cs="Arial"/>
          <w:bCs/>
          <w:sz w:val="22"/>
          <w:szCs w:val="22"/>
        </w:rPr>
        <w:t xml:space="preserve">Par ailleurs, la fiche synthèse sur la problématique </w:t>
      </w:r>
      <w:r w:rsidR="00836016">
        <w:rPr>
          <w:rFonts w:ascii="Arial" w:hAnsi="Arial" w:cs="Arial"/>
          <w:bCs/>
          <w:sz w:val="22"/>
          <w:szCs w:val="22"/>
        </w:rPr>
        <w:t xml:space="preserve">du financement </w:t>
      </w:r>
      <w:r>
        <w:rPr>
          <w:rFonts w:ascii="Arial" w:hAnsi="Arial" w:cs="Arial"/>
          <w:bCs/>
          <w:sz w:val="22"/>
          <w:szCs w:val="22"/>
        </w:rPr>
        <w:t>de la formation a été reçue des membres</w:t>
      </w:r>
      <w:r w:rsidR="00836016">
        <w:rPr>
          <w:rFonts w:ascii="Arial" w:hAnsi="Arial" w:cs="Arial"/>
          <w:bCs/>
          <w:sz w:val="22"/>
          <w:szCs w:val="22"/>
        </w:rPr>
        <w:t>.</w:t>
      </w:r>
      <w:r w:rsidR="008C09BE">
        <w:rPr>
          <w:rFonts w:ascii="Arial" w:hAnsi="Arial" w:cs="Arial"/>
          <w:bCs/>
          <w:sz w:val="22"/>
          <w:szCs w:val="22"/>
        </w:rPr>
        <w:t xml:space="preserve"> Ces derniers réitèrent l’importance </w:t>
      </w:r>
      <w:r w:rsidR="008615BE">
        <w:rPr>
          <w:rFonts w:ascii="Arial" w:hAnsi="Arial" w:cs="Arial"/>
          <w:bCs/>
          <w:sz w:val="22"/>
          <w:szCs w:val="22"/>
        </w:rPr>
        <w:t>de l</w:t>
      </w:r>
      <w:r w:rsidR="008C09BE">
        <w:rPr>
          <w:rFonts w:ascii="Arial" w:hAnsi="Arial" w:cs="Arial"/>
          <w:bCs/>
          <w:sz w:val="22"/>
          <w:szCs w:val="22"/>
        </w:rPr>
        <w:t xml:space="preserve">a valorisation du travail </w:t>
      </w:r>
      <w:r w:rsidR="008615BE">
        <w:rPr>
          <w:rFonts w:ascii="Arial" w:hAnsi="Arial" w:cs="Arial"/>
          <w:bCs/>
          <w:sz w:val="22"/>
          <w:szCs w:val="22"/>
        </w:rPr>
        <w:t xml:space="preserve">et de </w:t>
      </w:r>
      <w:r w:rsidR="008C09BE">
        <w:rPr>
          <w:rFonts w:ascii="Arial" w:hAnsi="Arial" w:cs="Arial"/>
          <w:bCs/>
          <w:sz w:val="22"/>
          <w:szCs w:val="22"/>
        </w:rPr>
        <w:t xml:space="preserve">la formation pour lequel un financement récurrent </w:t>
      </w:r>
      <w:r w:rsidR="008615BE">
        <w:rPr>
          <w:rFonts w:ascii="Arial" w:hAnsi="Arial" w:cs="Arial"/>
          <w:bCs/>
          <w:sz w:val="22"/>
          <w:szCs w:val="22"/>
        </w:rPr>
        <w:t>est nécessaire. L’avenue du DEP est intéressante car elle pourrait assurer un budget récurrent. Ce dossier devra être porté à nouveau à l’attention des directeurs responsables à la D</w:t>
      </w:r>
      <w:r w:rsidR="005F31E0">
        <w:rPr>
          <w:rFonts w:ascii="Arial" w:hAnsi="Arial" w:cs="Arial"/>
          <w:bCs/>
          <w:sz w:val="22"/>
          <w:szCs w:val="22"/>
        </w:rPr>
        <w:t>G</w:t>
      </w:r>
      <w:r w:rsidR="008615BE">
        <w:rPr>
          <w:rFonts w:ascii="Arial" w:hAnsi="Arial" w:cs="Arial"/>
          <w:bCs/>
          <w:sz w:val="22"/>
          <w:szCs w:val="22"/>
        </w:rPr>
        <w:t xml:space="preserve">SP et à la logistique </w:t>
      </w:r>
      <w:proofErr w:type="spellStart"/>
      <w:r w:rsidR="008615BE">
        <w:rPr>
          <w:rFonts w:ascii="Arial" w:hAnsi="Arial" w:cs="Arial"/>
          <w:bCs/>
          <w:sz w:val="22"/>
          <w:szCs w:val="22"/>
        </w:rPr>
        <w:t>sociosanitaire</w:t>
      </w:r>
      <w:proofErr w:type="spellEnd"/>
      <w:r w:rsidR="008615BE">
        <w:rPr>
          <w:rFonts w:ascii="Arial" w:hAnsi="Arial" w:cs="Arial"/>
          <w:bCs/>
          <w:sz w:val="22"/>
          <w:szCs w:val="22"/>
        </w:rPr>
        <w:t xml:space="preserve">. </w:t>
      </w:r>
    </w:p>
    <w:p w:rsidR="006742EE" w:rsidRDefault="006742EE" w:rsidP="00234E11">
      <w:pPr>
        <w:spacing w:before="120"/>
        <w:ind w:left="709"/>
        <w:jc w:val="both"/>
        <w:rPr>
          <w:rFonts w:ascii="Arial" w:hAnsi="Arial" w:cs="Arial"/>
          <w:bCs/>
          <w:sz w:val="22"/>
          <w:szCs w:val="22"/>
        </w:rPr>
      </w:pPr>
    </w:p>
    <w:p w:rsidR="00274D73" w:rsidRDefault="006742EE" w:rsidP="006742EE">
      <w:pPr>
        <w:spacing w:before="120"/>
        <w:ind w:left="709" w:hanging="709"/>
        <w:jc w:val="both"/>
        <w:rPr>
          <w:rFonts w:ascii="Arial" w:hAnsi="Arial" w:cs="Arial"/>
          <w:bCs/>
          <w:sz w:val="22"/>
          <w:szCs w:val="22"/>
        </w:rPr>
      </w:pPr>
      <w:r w:rsidRPr="006742EE">
        <w:rPr>
          <w:rFonts w:ascii="Arial" w:hAnsi="Arial" w:cs="Arial"/>
          <w:b/>
          <w:bCs/>
          <w:sz w:val="22"/>
          <w:szCs w:val="22"/>
        </w:rPr>
        <w:t>28.6</w:t>
      </w:r>
      <w:r>
        <w:rPr>
          <w:rFonts w:ascii="Arial" w:hAnsi="Arial" w:cs="Arial"/>
          <w:bCs/>
          <w:sz w:val="22"/>
          <w:szCs w:val="22"/>
        </w:rPr>
        <w:tab/>
      </w:r>
      <w:r w:rsidRPr="006742EE">
        <w:rPr>
          <w:rFonts w:ascii="Arial" w:hAnsi="Arial" w:cs="Arial"/>
          <w:b/>
          <w:bCs/>
          <w:sz w:val="22"/>
          <w:szCs w:val="22"/>
        </w:rPr>
        <w:t>Présentation et discussion sur les stratégies d’implantation et d’opérationnalisation des recommandations émises par le CINQ pour prévenir et contrôler le ERV</w:t>
      </w:r>
      <w:r>
        <w:rPr>
          <w:rFonts w:ascii="Arial" w:hAnsi="Arial" w:cs="Arial"/>
          <w:bCs/>
          <w:sz w:val="22"/>
          <w:szCs w:val="22"/>
        </w:rPr>
        <w:t>.</w:t>
      </w:r>
    </w:p>
    <w:p w:rsidR="009C6171" w:rsidRDefault="009C6171" w:rsidP="00A278E2">
      <w:pPr>
        <w:spacing w:before="120"/>
        <w:ind w:left="709"/>
        <w:jc w:val="both"/>
        <w:rPr>
          <w:rFonts w:ascii="Arial" w:hAnsi="Arial" w:cs="Arial"/>
          <w:bCs/>
          <w:sz w:val="22"/>
          <w:szCs w:val="22"/>
        </w:rPr>
      </w:pPr>
      <w:r>
        <w:rPr>
          <w:rFonts w:ascii="Arial" w:hAnsi="Arial" w:cs="Arial"/>
          <w:bCs/>
          <w:sz w:val="22"/>
          <w:szCs w:val="22"/>
        </w:rPr>
        <w:t>Dr Karl Weiss</w:t>
      </w:r>
      <w:r w:rsidR="00D27076">
        <w:rPr>
          <w:rFonts w:ascii="Arial" w:hAnsi="Arial" w:cs="Arial"/>
          <w:bCs/>
          <w:sz w:val="22"/>
          <w:szCs w:val="22"/>
        </w:rPr>
        <w:t xml:space="preserve"> est</w:t>
      </w:r>
      <w:r>
        <w:rPr>
          <w:rFonts w:ascii="Arial" w:hAnsi="Arial" w:cs="Arial"/>
          <w:bCs/>
          <w:sz w:val="22"/>
          <w:szCs w:val="22"/>
        </w:rPr>
        <w:t xml:space="preserve"> invité à titre de coprésident de la table régionale de Montréal, cette région étant particulièrement touchée sur le plan épidémiologique et opérationnel par la problématique de l’ERV. </w:t>
      </w:r>
    </w:p>
    <w:p w:rsidR="009C6171" w:rsidRDefault="009C6171" w:rsidP="00A278E2">
      <w:pPr>
        <w:spacing w:before="120"/>
        <w:ind w:left="709"/>
        <w:jc w:val="both"/>
        <w:rPr>
          <w:rFonts w:ascii="Arial" w:hAnsi="Arial" w:cs="Arial"/>
          <w:bCs/>
          <w:sz w:val="22"/>
          <w:szCs w:val="22"/>
        </w:rPr>
      </w:pPr>
      <w:r>
        <w:rPr>
          <w:rFonts w:ascii="Arial" w:hAnsi="Arial" w:cs="Arial"/>
          <w:bCs/>
          <w:sz w:val="22"/>
          <w:szCs w:val="22"/>
        </w:rPr>
        <w:t xml:space="preserve">Dr </w:t>
      </w:r>
      <w:proofErr w:type="spellStart"/>
      <w:r>
        <w:rPr>
          <w:rFonts w:ascii="Arial" w:hAnsi="Arial" w:cs="Arial"/>
          <w:bCs/>
          <w:sz w:val="22"/>
          <w:szCs w:val="22"/>
        </w:rPr>
        <w:t>Lamothe</w:t>
      </w:r>
      <w:proofErr w:type="spellEnd"/>
      <w:r>
        <w:rPr>
          <w:rFonts w:ascii="Arial" w:hAnsi="Arial" w:cs="Arial"/>
          <w:bCs/>
          <w:sz w:val="22"/>
          <w:szCs w:val="22"/>
        </w:rPr>
        <w:t xml:space="preserve"> adresse des remerciements au groupe de travail et plus particulièrement à Madame Lucie </w:t>
      </w:r>
      <w:proofErr w:type="spellStart"/>
      <w:r>
        <w:rPr>
          <w:rFonts w:ascii="Arial" w:hAnsi="Arial" w:cs="Arial"/>
          <w:bCs/>
          <w:sz w:val="22"/>
          <w:szCs w:val="22"/>
        </w:rPr>
        <w:t>Beaudreau</w:t>
      </w:r>
      <w:proofErr w:type="spellEnd"/>
      <w:r>
        <w:rPr>
          <w:rFonts w:ascii="Arial" w:hAnsi="Arial" w:cs="Arial"/>
          <w:bCs/>
          <w:sz w:val="22"/>
          <w:szCs w:val="22"/>
        </w:rPr>
        <w:t xml:space="preserve"> et Dr Pierre St-Antoine pour l’ensemble des travaux </w:t>
      </w:r>
      <w:r w:rsidR="006D1D5D">
        <w:rPr>
          <w:rFonts w:ascii="Arial" w:hAnsi="Arial" w:cs="Arial"/>
          <w:bCs/>
          <w:sz w:val="22"/>
          <w:szCs w:val="22"/>
        </w:rPr>
        <w:t>menant à la production de l’</w:t>
      </w:r>
      <w:r w:rsidR="006D1D5D" w:rsidRPr="006D1D5D">
        <w:rPr>
          <w:rFonts w:ascii="Arial" w:hAnsi="Arial" w:cs="Arial"/>
          <w:bCs/>
          <w:i/>
          <w:sz w:val="22"/>
          <w:szCs w:val="22"/>
        </w:rPr>
        <w:t>Avis</w:t>
      </w:r>
      <w:r w:rsidR="006D1D5D">
        <w:rPr>
          <w:rFonts w:ascii="Arial" w:hAnsi="Arial" w:cs="Arial"/>
          <w:bCs/>
          <w:sz w:val="22"/>
          <w:szCs w:val="22"/>
        </w:rPr>
        <w:t xml:space="preserve"> </w:t>
      </w:r>
      <w:r w:rsidR="006D1D5D" w:rsidRPr="006D1D5D">
        <w:rPr>
          <w:rFonts w:ascii="Arial" w:hAnsi="Arial" w:cs="Arial"/>
          <w:bCs/>
          <w:i/>
          <w:sz w:val="22"/>
          <w:szCs w:val="22"/>
        </w:rPr>
        <w:t>Mesures de prévention et contrôle de l’entérocoque résistant à la vancomycine dans les mil</w:t>
      </w:r>
      <w:r w:rsidR="006D1D5D">
        <w:rPr>
          <w:rFonts w:ascii="Arial" w:hAnsi="Arial" w:cs="Arial"/>
          <w:bCs/>
          <w:i/>
          <w:sz w:val="22"/>
          <w:szCs w:val="22"/>
        </w:rPr>
        <w:t>ieux de soins aigus du Q</w:t>
      </w:r>
      <w:r w:rsidR="006D1D5D" w:rsidRPr="006D1D5D">
        <w:rPr>
          <w:rFonts w:ascii="Arial" w:hAnsi="Arial" w:cs="Arial"/>
          <w:bCs/>
          <w:i/>
          <w:sz w:val="22"/>
          <w:szCs w:val="22"/>
        </w:rPr>
        <w:t>uébec</w:t>
      </w:r>
      <w:r w:rsidR="006D1D5D">
        <w:rPr>
          <w:rFonts w:ascii="Arial" w:hAnsi="Arial" w:cs="Arial"/>
          <w:bCs/>
          <w:sz w:val="22"/>
          <w:szCs w:val="22"/>
        </w:rPr>
        <w:t>.</w:t>
      </w:r>
    </w:p>
    <w:p w:rsidR="009C6171" w:rsidRDefault="00A278E2" w:rsidP="00A278E2">
      <w:pPr>
        <w:spacing w:before="120"/>
        <w:ind w:left="709"/>
        <w:jc w:val="both"/>
        <w:rPr>
          <w:rFonts w:ascii="Arial" w:hAnsi="Arial" w:cs="Arial"/>
          <w:bCs/>
          <w:sz w:val="22"/>
          <w:szCs w:val="22"/>
        </w:rPr>
      </w:pPr>
      <w:proofErr w:type="spellStart"/>
      <w:r>
        <w:rPr>
          <w:rFonts w:ascii="Arial" w:hAnsi="Arial" w:cs="Arial"/>
          <w:bCs/>
          <w:sz w:val="22"/>
          <w:szCs w:val="22"/>
        </w:rPr>
        <w:t>Dre</w:t>
      </w:r>
      <w:proofErr w:type="spellEnd"/>
      <w:r>
        <w:rPr>
          <w:rFonts w:ascii="Arial" w:hAnsi="Arial" w:cs="Arial"/>
          <w:bCs/>
          <w:sz w:val="22"/>
          <w:szCs w:val="22"/>
        </w:rPr>
        <w:t xml:space="preserve"> Lise-Andrée </w:t>
      </w:r>
      <w:proofErr w:type="spellStart"/>
      <w:r>
        <w:rPr>
          <w:rFonts w:ascii="Arial" w:hAnsi="Arial" w:cs="Arial"/>
          <w:bCs/>
          <w:sz w:val="22"/>
          <w:szCs w:val="22"/>
        </w:rPr>
        <w:t>Galarneau</w:t>
      </w:r>
      <w:proofErr w:type="spellEnd"/>
      <w:r w:rsidR="00B51191">
        <w:rPr>
          <w:rFonts w:ascii="Arial" w:hAnsi="Arial" w:cs="Arial"/>
          <w:bCs/>
          <w:sz w:val="22"/>
          <w:szCs w:val="22"/>
        </w:rPr>
        <w:t>,</w:t>
      </w:r>
      <w:r>
        <w:rPr>
          <w:rFonts w:ascii="Arial" w:hAnsi="Arial" w:cs="Arial"/>
          <w:bCs/>
          <w:sz w:val="22"/>
          <w:szCs w:val="22"/>
        </w:rPr>
        <w:t xml:space="preserve"> introduit le sujet en présentant les impacts cliniques, la prévalence</w:t>
      </w:r>
      <w:r w:rsidR="00E11A03">
        <w:rPr>
          <w:rFonts w:ascii="Arial" w:hAnsi="Arial" w:cs="Arial"/>
          <w:bCs/>
          <w:sz w:val="22"/>
          <w:szCs w:val="22"/>
        </w:rPr>
        <w:t xml:space="preserve"> et l’orientation au regard de l’application des mesures </w:t>
      </w:r>
      <w:r>
        <w:rPr>
          <w:rFonts w:ascii="Arial" w:hAnsi="Arial" w:cs="Arial"/>
          <w:bCs/>
          <w:sz w:val="22"/>
          <w:szCs w:val="22"/>
        </w:rPr>
        <w:t>au Canada, aux É.U</w:t>
      </w:r>
      <w:r w:rsidR="00E11A03">
        <w:rPr>
          <w:rFonts w:ascii="Arial" w:hAnsi="Arial" w:cs="Arial"/>
          <w:bCs/>
          <w:sz w:val="22"/>
          <w:szCs w:val="22"/>
        </w:rPr>
        <w:t xml:space="preserve"> et dans certains pays d’Europe</w:t>
      </w:r>
      <w:r w:rsidR="009C6171">
        <w:rPr>
          <w:rFonts w:ascii="Arial" w:hAnsi="Arial" w:cs="Arial"/>
          <w:bCs/>
          <w:sz w:val="22"/>
          <w:szCs w:val="22"/>
        </w:rPr>
        <w:t xml:space="preserve"> (présentation P.P déposée sur le Forum). </w:t>
      </w:r>
      <w:r w:rsidR="001A2CDC">
        <w:rPr>
          <w:rFonts w:ascii="Arial" w:hAnsi="Arial" w:cs="Arial"/>
          <w:bCs/>
          <w:sz w:val="22"/>
          <w:szCs w:val="22"/>
        </w:rPr>
        <w:t xml:space="preserve">Il faut noter qu’au </w:t>
      </w:r>
      <w:r w:rsidR="001A2CDC">
        <w:rPr>
          <w:rFonts w:ascii="Arial" w:hAnsi="Arial" w:cs="Arial"/>
          <w:bCs/>
          <w:sz w:val="22"/>
          <w:szCs w:val="22"/>
        </w:rPr>
        <w:lastRenderedPageBreak/>
        <w:t>cours des dernières semaines quelques grands hôpitaux canadiennes ont fait connaître leur position de ne plus appliquer de mesures additionnelles pour les cas d’ERV. Par ailleurs, e</w:t>
      </w:r>
      <w:r w:rsidR="00E11A03">
        <w:rPr>
          <w:rFonts w:ascii="Arial" w:hAnsi="Arial" w:cs="Arial"/>
          <w:bCs/>
          <w:sz w:val="22"/>
          <w:szCs w:val="22"/>
        </w:rPr>
        <w:t xml:space="preserve">lle témoigne du succès d’un hôpital québécois qui vivait une problématique d’éclosions fréquentes de bactéries </w:t>
      </w:r>
      <w:proofErr w:type="spellStart"/>
      <w:r w:rsidR="00E11A03">
        <w:rPr>
          <w:rFonts w:ascii="Arial" w:hAnsi="Arial" w:cs="Arial"/>
          <w:bCs/>
          <w:sz w:val="22"/>
          <w:szCs w:val="22"/>
        </w:rPr>
        <w:t>multirésistantes</w:t>
      </w:r>
      <w:proofErr w:type="spellEnd"/>
      <w:r w:rsidR="00E11A03">
        <w:rPr>
          <w:rFonts w:ascii="Arial" w:hAnsi="Arial" w:cs="Arial"/>
          <w:bCs/>
          <w:sz w:val="22"/>
          <w:szCs w:val="22"/>
        </w:rPr>
        <w:t xml:space="preserve">. Ce dernier a réussi à contrôler la situation en appliquant des mesures dans les différentes sphères (hygiène du patient, hygiène et salubrité, </w:t>
      </w:r>
      <w:r w:rsidR="009C6171">
        <w:rPr>
          <w:rFonts w:ascii="Arial" w:hAnsi="Arial" w:cs="Arial"/>
          <w:bCs/>
          <w:sz w:val="22"/>
          <w:szCs w:val="22"/>
        </w:rPr>
        <w:t>mise en place d’agents multiplicateurs, etc.).</w:t>
      </w:r>
    </w:p>
    <w:p w:rsidR="00274D73" w:rsidRDefault="009C6171" w:rsidP="00A278E2">
      <w:pPr>
        <w:spacing w:before="120"/>
        <w:ind w:left="709"/>
        <w:jc w:val="both"/>
        <w:rPr>
          <w:rFonts w:ascii="Arial" w:hAnsi="Arial" w:cs="Arial"/>
          <w:bCs/>
          <w:sz w:val="22"/>
          <w:szCs w:val="22"/>
        </w:rPr>
      </w:pPr>
      <w:r>
        <w:rPr>
          <w:rFonts w:ascii="Arial" w:hAnsi="Arial" w:cs="Arial"/>
          <w:bCs/>
          <w:sz w:val="22"/>
          <w:szCs w:val="22"/>
        </w:rPr>
        <w:t xml:space="preserve">Mme Lucie </w:t>
      </w:r>
      <w:proofErr w:type="spellStart"/>
      <w:r>
        <w:rPr>
          <w:rFonts w:ascii="Arial" w:hAnsi="Arial" w:cs="Arial"/>
          <w:bCs/>
          <w:sz w:val="22"/>
          <w:szCs w:val="22"/>
        </w:rPr>
        <w:t>Beaudreau</w:t>
      </w:r>
      <w:proofErr w:type="spellEnd"/>
      <w:r w:rsidR="000D1EE8">
        <w:rPr>
          <w:rFonts w:ascii="Arial" w:hAnsi="Arial" w:cs="Arial"/>
          <w:bCs/>
          <w:sz w:val="22"/>
          <w:szCs w:val="22"/>
        </w:rPr>
        <w:t xml:space="preserve">, présente l’approche retenue pour l’ordonnancement des </w:t>
      </w:r>
      <w:r w:rsidR="00B51191">
        <w:rPr>
          <w:rFonts w:ascii="Arial" w:hAnsi="Arial" w:cs="Arial"/>
          <w:bCs/>
          <w:sz w:val="22"/>
          <w:szCs w:val="22"/>
        </w:rPr>
        <w:t xml:space="preserve">163 </w:t>
      </w:r>
      <w:r w:rsidR="000D1EE8">
        <w:rPr>
          <w:rFonts w:ascii="Arial" w:hAnsi="Arial" w:cs="Arial"/>
          <w:bCs/>
          <w:sz w:val="22"/>
          <w:szCs w:val="22"/>
        </w:rPr>
        <w:t>recommandations</w:t>
      </w:r>
      <w:r w:rsidR="004A70A7">
        <w:rPr>
          <w:rFonts w:ascii="Arial" w:hAnsi="Arial" w:cs="Arial"/>
          <w:bCs/>
          <w:sz w:val="22"/>
          <w:szCs w:val="22"/>
        </w:rPr>
        <w:t xml:space="preserve"> soit l</w:t>
      </w:r>
      <w:r w:rsidR="00A9462D">
        <w:rPr>
          <w:rFonts w:ascii="Arial" w:hAnsi="Arial" w:cs="Arial"/>
          <w:bCs/>
          <w:sz w:val="22"/>
          <w:szCs w:val="22"/>
        </w:rPr>
        <w:t xml:space="preserve">a </w:t>
      </w:r>
      <w:r w:rsidR="000D1EE8">
        <w:rPr>
          <w:rFonts w:ascii="Arial" w:hAnsi="Arial" w:cs="Arial"/>
          <w:bCs/>
          <w:sz w:val="22"/>
          <w:szCs w:val="22"/>
        </w:rPr>
        <w:t>hiérarchi</w:t>
      </w:r>
      <w:r w:rsidR="00271C3F">
        <w:rPr>
          <w:rFonts w:ascii="Arial" w:hAnsi="Arial" w:cs="Arial"/>
          <w:bCs/>
          <w:sz w:val="22"/>
          <w:szCs w:val="22"/>
        </w:rPr>
        <w:t>sation</w:t>
      </w:r>
      <w:r w:rsidR="000D1EE8">
        <w:rPr>
          <w:rFonts w:ascii="Arial" w:hAnsi="Arial" w:cs="Arial"/>
          <w:bCs/>
          <w:sz w:val="22"/>
          <w:szCs w:val="22"/>
        </w:rPr>
        <w:t xml:space="preserve"> des mesures</w:t>
      </w:r>
      <w:r w:rsidR="004A70A7">
        <w:rPr>
          <w:rFonts w:ascii="Arial" w:hAnsi="Arial" w:cs="Arial"/>
          <w:bCs/>
          <w:sz w:val="22"/>
          <w:szCs w:val="22"/>
        </w:rPr>
        <w:t>.</w:t>
      </w:r>
      <w:r w:rsidR="005D60D1">
        <w:rPr>
          <w:rFonts w:ascii="Arial" w:hAnsi="Arial" w:cs="Arial"/>
          <w:bCs/>
          <w:sz w:val="22"/>
          <w:szCs w:val="22"/>
        </w:rPr>
        <w:t xml:space="preserve"> Cette </w:t>
      </w:r>
      <w:r w:rsidR="000D1EE8">
        <w:rPr>
          <w:rFonts w:ascii="Arial" w:hAnsi="Arial" w:cs="Arial"/>
          <w:bCs/>
          <w:sz w:val="22"/>
          <w:szCs w:val="22"/>
        </w:rPr>
        <w:t xml:space="preserve">approche privilégie en premier lieu les mesures techniques et d’ingénierie, suivent les mesures administratives et organisationnelles et </w:t>
      </w:r>
      <w:r w:rsidR="005D60D1">
        <w:rPr>
          <w:rFonts w:ascii="Arial" w:hAnsi="Arial" w:cs="Arial"/>
          <w:bCs/>
          <w:sz w:val="22"/>
          <w:szCs w:val="22"/>
        </w:rPr>
        <w:t xml:space="preserve">enfin, </w:t>
      </w:r>
      <w:r w:rsidR="000D1EE8">
        <w:rPr>
          <w:rFonts w:ascii="Arial" w:hAnsi="Arial" w:cs="Arial"/>
          <w:bCs/>
          <w:sz w:val="22"/>
          <w:szCs w:val="22"/>
        </w:rPr>
        <w:t>l’utilisation de l’équipement de protection individuelle.</w:t>
      </w:r>
      <w:r w:rsidR="00271C3F">
        <w:rPr>
          <w:rFonts w:ascii="Arial" w:hAnsi="Arial" w:cs="Arial"/>
          <w:bCs/>
          <w:sz w:val="22"/>
          <w:szCs w:val="22"/>
        </w:rPr>
        <w:t xml:space="preserve"> </w:t>
      </w:r>
      <w:r w:rsidR="005D60D1">
        <w:rPr>
          <w:rFonts w:ascii="Arial" w:hAnsi="Arial" w:cs="Arial"/>
          <w:bCs/>
          <w:sz w:val="22"/>
          <w:szCs w:val="22"/>
        </w:rPr>
        <w:t xml:space="preserve">En tenant compte de </w:t>
      </w:r>
      <w:r w:rsidR="00271C3F" w:rsidRPr="00EE5A6C">
        <w:rPr>
          <w:rFonts w:ascii="Arial" w:hAnsi="Arial" w:cs="Arial"/>
          <w:bCs/>
          <w:sz w:val="22"/>
          <w:szCs w:val="22"/>
        </w:rPr>
        <w:t>cette hiérarchisation</w:t>
      </w:r>
      <w:r w:rsidR="00E763FD" w:rsidRPr="00EE5A6C">
        <w:rPr>
          <w:rFonts w:ascii="Arial" w:hAnsi="Arial" w:cs="Arial"/>
          <w:bCs/>
          <w:sz w:val="22"/>
          <w:szCs w:val="22"/>
        </w:rPr>
        <w:t xml:space="preserve">, elle présente les mesures à prioriser </w:t>
      </w:r>
      <w:r w:rsidR="00F8539C" w:rsidRPr="00EE5A6C">
        <w:rPr>
          <w:rFonts w:ascii="Arial" w:hAnsi="Arial" w:cs="Arial"/>
          <w:bCs/>
          <w:sz w:val="22"/>
          <w:szCs w:val="22"/>
        </w:rPr>
        <w:t>pour prévenir et contrôler la transmission de l’ERV</w:t>
      </w:r>
      <w:r w:rsidR="00AA7AD1" w:rsidRPr="00EE5A6C">
        <w:rPr>
          <w:rFonts w:ascii="Arial" w:hAnsi="Arial" w:cs="Arial"/>
          <w:bCs/>
          <w:sz w:val="22"/>
          <w:szCs w:val="22"/>
        </w:rPr>
        <w:t xml:space="preserve"> </w:t>
      </w:r>
      <w:r w:rsidR="00E763FD" w:rsidRPr="00EE5A6C">
        <w:rPr>
          <w:rFonts w:ascii="Arial" w:hAnsi="Arial" w:cs="Arial"/>
          <w:bCs/>
          <w:sz w:val="22"/>
          <w:szCs w:val="22"/>
        </w:rPr>
        <w:t>au niveau de l’hébergement, de l’hygiène et salubrité, des tests de dépistages (choix de tests rapides, fréquence des dépistages)</w:t>
      </w:r>
      <w:r w:rsidR="00AA7AD1" w:rsidRPr="00EE5A6C">
        <w:rPr>
          <w:rFonts w:ascii="Arial" w:hAnsi="Arial" w:cs="Arial"/>
          <w:bCs/>
          <w:sz w:val="22"/>
          <w:szCs w:val="22"/>
        </w:rPr>
        <w:t>, etc.</w:t>
      </w:r>
      <w:r w:rsidR="00271C3F" w:rsidRPr="00EE5A6C">
        <w:rPr>
          <w:rFonts w:ascii="Arial" w:hAnsi="Arial" w:cs="Arial"/>
          <w:bCs/>
          <w:sz w:val="22"/>
          <w:szCs w:val="22"/>
        </w:rPr>
        <w:t xml:space="preserve"> ainsi que les enjeux </w:t>
      </w:r>
      <w:r w:rsidR="005D60D1" w:rsidRPr="00EE5A6C">
        <w:rPr>
          <w:rFonts w:ascii="Arial" w:hAnsi="Arial" w:cs="Arial"/>
          <w:bCs/>
          <w:sz w:val="22"/>
          <w:szCs w:val="22"/>
        </w:rPr>
        <w:t xml:space="preserve">qui y sont reliés </w:t>
      </w:r>
      <w:r w:rsidR="00E763FD" w:rsidRPr="00EE5A6C">
        <w:rPr>
          <w:rFonts w:ascii="Arial" w:hAnsi="Arial" w:cs="Arial"/>
          <w:bCs/>
          <w:sz w:val="22"/>
          <w:szCs w:val="22"/>
        </w:rPr>
        <w:t>(référer à la présent</w:t>
      </w:r>
      <w:r w:rsidR="00271C3F" w:rsidRPr="00EE5A6C">
        <w:rPr>
          <w:rFonts w:ascii="Arial" w:hAnsi="Arial" w:cs="Arial"/>
          <w:bCs/>
          <w:sz w:val="22"/>
          <w:szCs w:val="22"/>
        </w:rPr>
        <w:t>ation</w:t>
      </w:r>
      <w:r w:rsidR="004613E5">
        <w:rPr>
          <w:rFonts w:ascii="Arial" w:hAnsi="Arial" w:cs="Arial"/>
          <w:bCs/>
          <w:sz w:val="22"/>
          <w:szCs w:val="22"/>
        </w:rPr>
        <w:t xml:space="preserve"> en format power point </w:t>
      </w:r>
      <w:r w:rsidR="00271C3F" w:rsidRPr="00EE5A6C">
        <w:rPr>
          <w:rFonts w:ascii="Arial" w:hAnsi="Arial" w:cs="Arial"/>
          <w:bCs/>
          <w:sz w:val="22"/>
          <w:szCs w:val="22"/>
        </w:rPr>
        <w:t>déposée sur le Forum)</w:t>
      </w:r>
      <w:r w:rsidR="00E763FD" w:rsidRPr="00EE5A6C">
        <w:rPr>
          <w:rFonts w:ascii="Arial" w:hAnsi="Arial" w:cs="Arial"/>
          <w:bCs/>
          <w:sz w:val="22"/>
          <w:szCs w:val="22"/>
        </w:rPr>
        <w:t>.</w:t>
      </w:r>
      <w:r w:rsidR="00E763FD">
        <w:rPr>
          <w:rFonts w:ascii="Arial" w:hAnsi="Arial" w:cs="Arial"/>
          <w:bCs/>
          <w:sz w:val="22"/>
          <w:szCs w:val="22"/>
        </w:rPr>
        <w:t xml:space="preserve"> </w:t>
      </w:r>
    </w:p>
    <w:p w:rsidR="00220DCE" w:rsidRDefault="00271C3F" w:rsidP="006809EE">
      <w:pPr>
        <w:spacing w:before="120"/>
        <w:ind w:left="709" w:hanging="1"/>
        <w:jc w:val="both"/>
        <w:rPr>
          <w:rFonts w:ascii="Arial" w:hAnsi="Arial" w:cs="Arial"/>
          <w:bCs/>
          <w:sz w:val="22"/>
          <w:szCs w:val="22"/>
        </w:rPr>
      </w:pPr>
      <w:r>
        <w:rPr>
          <w:rFonts w:ascii="Arial" w:hAnsi="Arial" w:cs="Arial"/>
          <w:bCs/>
          <w:sz w:val="22"/>
          <w:szCs w:val="22"/>
        </w:rPr>
        <w:t>Plusieurs commentaires sont émis sur le document notamment</w:t>
      </w:r>
      <w:r w:rsidR="00B43790">
        <w:rPr>
          <w:rFonts w:ascii="Arial" w:hAnsi="Arial" w:cs="Arial"/>
          <w:bCs/>
          <w:sz w:val="22"/>
          <w:szCs w:val="22"/>
        </w:rPr>
        <w:t> </w:t>
      </w:r>
      <w:r>
        <w:rPr>
          <w:rFonts w:ascii="Arial" w:hAnsi="Arial" w:cs="Arial"/>
          <w:bCs/>
          <w:sz w:val="22"/>
          <w:szCs w:val="22"/>
        </w:rPr>
        <w:t xml:space="preserve"> le fait que les antimicrobiens </w:t>
      </w:r>
      <w:r w:rsidR="00EE5A6C">
        <w:rPr>
          <w:rFonts w:ascii="Arial" w:hAnsi="Arial" w:cs="Arial"/>
          <w:bCs/>
          <w:sz w:val="22"/>
          <w:szCs w:val="22"/>
        </w:rPr>
        <w:t xml:space="preserve">et l’aspect économique </w:t>
      </w:r>
      <w:r w:rsidR="006809EE">
        <w:rPr>
          <w:rFonts w:ascii="Arial" w:hAnsi="Arial" w:cs="Arial"/>
          <w:bCs/>
          <w:sz w:val="22"/>
          <w:szCs w:val="22"/>
        </w:rPr>
        <w:t>n’</w:t>
      </w:r>
      <w:r w:rsidR="00752C78">
        <w:rPr>
          <w:rFonts w:ascii="Arial" w:hAnsi="Arial" w:cs="Arial"/>
          <w:bCs/>
          <w:sz w:val="22"/>
          <w:szCs w:val="22"/>
        </w:rPr>
        <w:t>y sont pas abordés</w:t>
      </w:r>
      <w:r w:rsidR="00EE5A6C">
        <w:rPr>
          <w:rFonts w:ascii="Arial" w:hAnsi="Arial" w:cs="Arial"/>
          <w:bCs/>
          <w:sz w:val="22"/>
          <w:szCs w:val="22"/>
        </w:rPr>
        <w:t>.</w:t>
      </w:r>
      <w:r w:rsidR="00752C78">
        <w:rPr>
          <w:rFonts w:ascii="Arial" w:hAnsi="Arial" w:cs="Arial"/>
          <w:bCs/>
          <w:sz w:val="22"/>
          <w:szCs w:val="22"/>
        </w:rPr>
        <w:t xml:space="preserve"> </w:t>
      </w:r>
    </w:p>
    <w:p w:rsidR="002668BF" w:rsidRDefault="00C272BC" w:rsidP="00220DCE">
      <w:pPr>
        <w:pBdr>
          <w:top w:val="single" w:sz="4" w:space="1" w:color="auto"/>
          <w:left w:val="single" w:sz="4" w:space="4" w:color="auto"/>
          <w:bottom w:val="single" w:sz="4" w:space="1" w:color="auto"/>
          <w:right w:val="single" w:sz="4" w:space="4" w:color="auto"/>
        </w:pBdr>
        <w:spacing w:before="120"/>
        <w:ind w:left="709" w:hanging="1"/>
        <w:jc w:val="both"/>
        <w:rPr>
          <w:rFonts w:ascii="Arial" w:hAnsi="Arial" w:cs="Arial"/>
          <w:bCs/>
          <w:sz w:val="22"/>
          <w:szCs w:val="22"/>
        </w:rPr>
      </w:pPr>
      <w:r>
        <w:rPr>
          <w:rFonts w:ascii="Arial" w:hAnsi="Arial" w:cs="Arial"/>
          <w:bCs/>
          <w:sz w:val="22"/>
          <w:szCs w:val="22"/>
        </w:rPr>
        <w:t xml:space="preserve">Les membres </w:t>
      </w:r>
      <w:r w:rsidR="00EE5A6C" w:rsidRPr="00220DCE">
        <w:rPr>
          <w:rFonts w:ascii="Arial" w:hAnsi="Arial" w:cs="Arial"/>
          <w:bCs/>
          <w:sz w:val="22"/>
          <w:szCs w:val="22"/>
        </w:rPr>
        <w:t>souligne</w:t>
      </w:r>
      <w:r>
        <w:rPr>
          <w:rFonts w:ascii="Arial" w:hAnsi="Arial" w:cs="Arial"/>
          <w:bCs/>
          <w:sz w:val="22"/>
          <w:szCs w:val="22"/>
        </w:rPr>
        <w:t>nt</w:t>
      </w:r>
      <w:r w:rsidR="00EE5A6C" w:rsidRPr="00220DCE">
        <w:rPr>
          <w:rFonts w:ascii="Arial" w:hAnsi="Arial" w:cs="Arial"/>
          <w:bCs/>
          <w:sz w:val="22"/>
          <w:szCs w:val="22"/>
        </w:rPr>
        <w:t xml:space="preserve"> à maintes reprises que l’ERV </w:t>
      </w:r>
      <w:r>
        <w:rPr>
          <w:rFonts w:ascii="Arial" w:hAnsi="Arial" w:cs="Arial"/>
          <w:bCs/>
          <w:sz w:val="22"/>
          <w:szCs w:val="22"/>
        </w:rPr>
        <w:t xml:space="preserve">semble un bon </w:t>
      </w:r>
      <w:r w:rsidR="00EE5A6C" w:rsidRPr="00220DCE">
        <w:rPr>
          <w:rFonts w:ascii="Arial" w:hAnsi="Arial" w:cs="Arial"/>
          <w:bCs/>
          <w:sz w:val="22"/>
          <w:szCs w:val="22"/>
        </w:rPr>
        <w:t xml:space="preserve">marqueur de l’intensité et de la qualité d’application des </w:t>
      </w:r>
      <w:r w:rsidR="00220DCE">
        <w:rPr>
          <w:rFonts w:ascii="Arial" w:hAnsi="Arial" w:cs="Arial"/>
          <w:bCs/>
          <w:sz w:val="22"/>
          <w:szCs w:val="22"/>
        </w:rPr>
        <w:t>mesures au regard d’</w:t>
      </w:r>
      <w:r w:rsidR="00EE5A6C" w:rsidRPr="00220DCE">
        <w:rPr>
          <w:rFonts w:ascii="Arial" w:hAnsi="Arial" w:cs="Arial"/>
          <w:bCs/>
          <w:sz w:val="22"/>
          <w:szCs w:val="22"/>
        </w:rPr>
        <w:t>agents infectieux transmissibles par contact.</w:t>
      </w:r>
      <w:r w:rsidR="00EF68A0" w:rsidRPr="00220DCE">
        <w:rPr>
          <w:rFonts w:ascii="Arial" w:hAnsi="Arial" w:cs="Arial"/>
          <w:bCs/>
          <w:sz w:val="22"/>
          <w:szCs w:val="22"/>
        </w:rPr>
        <w:t xml:space="preserve"> </w:t>
      </w:r>
    </w:p>
    <w:p w:rsidR="00220DCE" w:rsidRPr="00220DCE" w:rsidRDefault="00220DCE" w:rsidP="006809EE">
      <w:pPr>
        <w:spacing w:before="120"/>
        <w:ind w:left="709" w:hanging="1"/>
        <w:jc w:val="both"/>
        <w:rPr>
          <w:rFonts w:ascii="Arial" w:hAnsi="Arial" w:cs="Arial"/>
          <w:bCs/>
          <w:sz w:val="22"/>
          <w:szCs w:val="22"/>
        </w:rPr>
      </w:pPr>
    </w:p>
    <w:p w:rsidR="00EE5A6C" w:rsidRDefault="00EF68A0" w:rsidP="002668BF">
      <w:pPr>
        <w:pBdr>
          <w:top w:val="single" w:sz="4" w:space="1" w:color="auto"/>
          <w:left w:val="single" w:sz="4" w:space="4" w:color="auto"/>
          <w:bottom w:val="single" w:sz="4" w:space="1" w:color="auto"/>
          <w:right w:val="single" w:sz="4" w:space="4" w:color="auto"/>
        </w:pBdr>
        <w:spacing w:before="120"/>
        <w:ind w:left="709" w:hanging="1"/>
        <w:jc w:val="both"/>
        <w:rPr>
          <w:rFonts w:ascii="Arial" w:hAnsi="Arial" w:cs="Arial"/>
          <w:bCs/>
          <w:sz w:val="22"/>
          <w:szCs w:val="22"/>
        </w:rPr>
      </w:pPr>
      <w:r>
        <w:rPr>
          <w:rFonts w:ascii="Arial" w:hAnsi="Arial" w:cs="Arial"/>
          <w:bCs/>
          <w:sz w:val="22"/>
          <w:szCs w:val="22"/>
        </w:rPr>
        <w:t>Au niveau des mesures à prioriser, il y a un consensus à l’effet de cibler l’hygiène et la salubrité, le laboratoire et l</w:t>
      </w:r>
      <w:r w:rsidR="002668BF">
        <w:rPr>
          <w:rFonts w:ascii="Arial" w:hAnsi="Arial" w:cs="Arial"/>
          <w:bCs/>
          <w:sz w:val="22"/>
          <w:szCs w:val="22"/>
        </w:rPr>
        <w:t xml:space="preserve">’application des bonnes pratiques d’hygiène par le personnel dédiés aux soins (lavage des mains, port  de l’équipement de protection). </w:t>
      </w:r>
    </w:p>
    <w:p w:rsidR="00F873F0" w:rsidRDefault="00F873F0" w:rsidP="006809EE">
      <w:pPr>
        <w:spacing w:before="120"/>
        <w:ind w:left="709" w:hanging="1"/>
        <w:jc w:val="both"/>
        <w:rPr>
          <w:rFonts w:ascii="Arial" w:hAnsi="Arial" w:cs="Arial"/>
          <w:bCs/>
          <w:sz w:val="22"/>
          <w:szCs w:val="22"/>
        </w:rPr>
      </w:pPr>
    </w:p>
    <w:p w:rsidR="00865F9E" w:rsidRDefault="00865F9E" w:rsidP="006809EE">
      <w:pPr>
        <w:spacing w:before="120"/>
        <w:ind w:left="709" w:hanging="1"/>
        <w:jc w:val="both"/>
        <w:rPr>
          <w:rFonts w:ascii="Arial" w:hAnsi="Arial" w:cs="Arial"/>
          <w:bCs/>
          <w:sz w:val="22"/>
          <w:szCs w:val="22"/>
        </w:rPr>
      </w:pPr>
      <w:r>
        <w:rPr>
          <w:rFonts w:ascii="Arial" w:hAnsi="Arial" w:cs="Arial"/>
          <w:bCs/>
          <w:sz w:val="22"/>
          <w:szCs w:val="22"/>
        </w:rPr>
        <w:t>Par ailleurs, une certaine dichotomie</w:t>
      </w:r>
      <w:r w:rsidR="002668BF">
        <w:rPr>
          <w:rFonts w:ascii="Arial" w:hAnsi="Arial" w:cs="Arial"/>
          <w:bCs/>
          <w:sz w:val="22"/>
          <w:szCs w:val="22"/>
        </w:rPr>
        <w:t xml:space="preserve"> dans le discours entre le réseau et le ministère </w:t>
      </w:r>
      <w:r>
        <w:rPr>
          <w:rFonts w:ascii="Arial" w:hAnsi="Arial" w:cs="Arial"/>
          <w:bCs/>
          <w:sz w:val="22"/>
          <w:szCs w:val="22"/>
        </w:rPr>
        <w:t>est soulignée. Les intervenants terrains reçoivent des messages contradictoires notamment au niveau de l’immobilier où il est demandé aux agences et aux établissements de revoir à la baisse certains projets dans lesquels sont pris en compte les exigences de la PCI.</w:t>
      </w:r>
    </w:p>
    <w:p w:rsidR="00865F9E" w:rsidRDefault="00865F9E" w:rsidP="006809EE">
      <w:pPr>
        <w:spacing w:before="120"/>
        <w:ind w:left="709" w:hanging="1"/>
        <w:jc w:val="both"/>
        <w:rPr>
          <w:rFonts w:ascii="Arial" w:hAnsi="Arial" w:cs="Arial"/>
          <w:bCs/>
          <w:sz w:val="22"/>
          <w:szCs w:val="22"/>
        </w:rPr>
      </w:pPr>
      <w:r>
        <w:rPr>
          <w:rFonts w:ascii="Arial" w:hAnsi="Arial" w:cs="Arial"/>
          <w:bCs/>
          <w:sz w:val="22"/>
          <w:szCs w:val="22"/>
        </w:rPr>
        <w:t>Les représentants de la région de Montréal, cette dernière étant particulièrement touchée par le ERV</w:t>
      </w:r>
      <w:r w:rsidR="001C1F1D">
        <w:rPr>
          <w:rFonts w:ascii="Arial" w:hAnsi="Arial" w:cs="Arial"/>
          <w:bCs/>
          <w:sz w:val="22"/>
          <w:szCs w:val="22"/>
        </w:rPr>
        <w:t xml:space="preserve"> et autres organismes </w:t>
      </w:r>
      <w:proofErr w:type="spellStart"/>
      <w:r w:rsidR="001C1F1D">
        <w:rPr>
          <w:rFonts w:ascii="Arial" w:hAnsi="Arial" w:cs="Arial"/>
          <w:bCs/>
          <w:sz w:val="22"/>
          <w:szCs w:val="22"/>
        </w:rPr>
        <w:t>multirésistants</w:t>
      </w:r>
      <w:proofErr w:type="spellEnd"/>
      <w:r>
        <w:rPr>
          <w:rFonts w:ascii="Arial" w:hAnsi="Arial" w:cs="Arial"/>
          <w:bCs/>
          <w:sz w:val="22"/>
          <w:szCs w:val="22"/>
        </w:rPr>
        <w:t>, exposent le</w:t>
      </w:r>
      <w:r w:rsidR="001C1F1D">
        <w:rPr>
          <w:rFonts w:ascii="Arial" w:hAnsi="Arial" w:cs="Arial"/>
          <w:bCs/>
          <w:sz w:val="22"/>
          <w:szCs w:val="22"/>
        </w:rPr>
        <w:t>urs</w:t>
      </w:r>
      <w:r>
        <w:rPr>
          <w:rFonts w:ascii="Arial" w:hAnsi="Arial" w:cs="Arial"/>
          <w:bCs/>
          <w:sz w:val="22"/>
          <w:szCs w:val="22"/>
        </w:rPr>
        <w:t xml:space="preserve"> préoccupations liés au contrôle du ERV (ressources financières, humaines, immobilières) versus le contrôle des KPC. L’évaluation du risque et des coûts nécessitera-t-elle de faire un choix entre la lutte aux ERV et aux KPC</w:t>
      </w:r>
      <w:r w:rsidR="001C1F1D">
        <w:rPr>
          <w:rFonts w:ascii="Arial" w:hAnsi="Arial" w:cs="Arial"/>
          <w:bCs/>
          <w:sz w:val="22"/>
          <w:szCs w:val="22"/>
        </w:rPr>
        <w:t>?</w:t>
      </w:r>
    </w:p>
    <w:p w:rsidR="00C518F3" w:rsidRDefault="00C518F3">
      <w:pPr>
        <w:rPr>
          <w:rFonts w:ascii="Arial" w:hAnsi="Arial" w:cs="Arial"/>
          <w:bCs/>
          <w:sz w:val="22"/>
          <w:szCs w:val="22"/>
        </w:rPr>
      </w:pPr>
    </w:p>
    <w:p w:rsidR="00EE5A6C" w:rsidRDefault="00220DCE" w:rsidP="00EF68A0">
      <w:pPr>
        <w:pBdr>
          <w:top w:val="single" w:sz="4" w:space="1" w:color="auto"/>
          <w:left w:val="single" w:sz="4" w:space="4" w:color="auto"/>
          <w:bottom w:val="single" w:sz="4" w:space="1" w:color="auto"/>
          <w:right w:val="single" w:sz="4" w:space="4" w:color="auto"/>
        </w:pBdr>
        <w:spacing w:before="120"/>
        <w:ind w:left="709" w:hanging="1"/>
        <w:jc w:val="both"/>
        <w:rPr>
          <w:rFonts w:ascii="Arial" w:hAnsi="Arial" w:cs="Arial"/>
          <w:bCs/>
          <w:sz w:val="22"/>
          <w:szCs w:val="22"/>
        </w:rPr>
      </w:pPr>
      <w:r>
        <w:rPr>
          <w:rFonts w:ascii="Arial" w:hAnsi="Arial" w:cs="Arial"/>
          <w:bCs/>
          <w:sz w:val="22"/>
          <w:szCs w:val="22"/>
        </w:rPr>
        <w:t>En</w:t>
      </w:r>
      <w:r w:rsidR="00C272BC">
        <w:rPr>
          <w:rFonts w:ascii="Arial" w:hAnsi="Arial" w:cs="Arial"/>
          <w:bCs/>
          <w:sz w:val="22"/>
          <w:szCs w:val="22"/>
        </w:rPr>
        <w:t xml:space="preserve"> </w:t>
      </w:r>
      <w:r>
        <w:rPr>
          <w:rFonts w:ascii="Arial" w:hAnsi="Arial" w:cs="Arial"/>
          <w:bCs/>
          <w:sz w:val="22"/>
          <w:szCs w:val="22"/>
        </w:rPr>
        <w:t xml:space="preserve">lien avec le document, les </w:t>
      </w:r>
      <w:r w:rsidR="00EE5A6C">
        <w:rPr>
          <w:rFonts w:ascii="Arial" w:hAnsi="Arial" w:cs="Arial"/>
          <w:bCs/>
          <w:sz w:val="22"/>
          <w:szCs w:val="22"/>
        </w:rPr>
        <w:t xml:space="preserve">membres </w:t>
      </w:r>
      <w:r w:rsidR="00BD046D">
        <w:rPr>
          <w:rFonts w:ascii="Arial" w:hAnsi="Arial" w:cs="Arial"/>
          <w:bCs/>
          <w:sz w:val="22"/>
          <w:szCs w:val="22"/>
        </w:rPr>
        <w:t>recommandent </w:t>
      </w:r>
      <w:r w:rsidR="00EF68A0">
        <w:rPr>
          <w:rFonts w:ascii="Arial" w:hAnsi="Arial" w:cs="Arial"/>
          <w:bCs/>
          <w:sz w:val="22"/>
          <w:szCs w:val="22"/>
        </w:rPr>
        <w:t>de</w:t>
      </w:r>
      <w:r w:rsidR="00BD046D">
        <w:rPr>
          <w:rFonts w:ascii="Arial" w:hAnsi="Arial" w:cs="Arial"/>
          <w:bCs/>
          <w:sz w:val="22"/>
          <w:szCs w:val="22"/>
        </w:rPr>
        <w:t>:</w:t>
      </w:r>
    </w:p>
    <w:p w:rsidR="001C1F1D" w:rsidRDefault="001C1F1D"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960AE7">
        <w:rPr>
          <w:rFonts w:ascii="Arial" w:hAnsi="Arial" w:cs="Arial"/>
          <w:bCs/>
        </w:rPr>
        <w:t>synthétiser les recommandations</w:t>
      </w:r>
      <w:r>
        <w:rPr>
          <w:rFonts w:ascii="Arial" w:hAnsi="Arial" w:cs="Arial"/>
          <w:bCs/>
        </w:rPr>
        <w:t xml:space="preserve"> et les discriminer pour obtenir une liste de priorités;</w:t>
      </w:r>
    </w:p>
    <w:p w:rsidR="00C415E0" w:rsidRDefault="00C415E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Pr>
          <w:rFonts w:ascii="Arial" w:hAnsi="Arial" w:cs="Arial"/>
          <w:bCs/>
        </w:rPr>
        <w:t xml:space="preserve">ressortir les enjeux de faisabilité pour les interventions prioritaires; </w:t>
      </w:r>
    </w:p>
    <w:p w:rsidR="00EE5A6C" w:rsidRDefault="006809EE"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EE5A6C">
        <w:rPr>
          <w:rFonts w:ascii="Arial" w:hAnsi="Arial" w:cs="Arial"/>
          <w:bCs/>
        </w:rPr>
        <w:t>obtenir une version synthétisée à l’intention des gestionnaires</w:t>
      </w:r>
      <w:r w:rsidR="00BD046D">
        <w:rPr>
          <w:rFonts w:ascii="Arial" w:hAnsi="Arial" w:cs="Arial"/>
          <w:bCs/>
        </w:rPr>
        <w:t>;</w:t>
      </w:r>
    </w:p>
    <w:p w:rsidR="00865F9E" w:rsidRDefault="006809EE"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865F9E">
        <w:rPr>
          <w:rFonts w:ascii="Arial" w:hAnsi="Arial" w:cs="Arial"/>
          <w:bCs/>
        </w:rPr>
        <w:t>élabor</w:t>
      </w:r>
      <w:r w:rsidR="00EE5A6C" w:rsidRPr="00865F9E">
        <w:rPr>
          <w:rFonts w:ascii="Arial" w:hAnsi="Arial" w:cs="Arial"/>
          <w:bCs/>
        </w:rPr>
        <w:t xml:space="preserve">er un </w:t>
      </w:r>
      <w:r w:rsidRPr="00865F9E">
        <w:rPr>
          <w:rFonts w:ascii="Arial" w:hAnsi="Arial" w:cs="Arial"/>
          <w:bCs/>
        </w:rPr>
        <w:t>aide–mémoire pour soutenir les équipes locales</w:t>
      </w:r>
      <w:r w:rsidR="00865F9E">
        <w:rPr>
          <w:rFonts w:ascii="Arial" w:hAnsi="Arial" w:cs="Arial"/>
          <w:bCs/>
        </w:rPr>
        <w:t>;</w:t>
      </w:r>
      <w:r w:rsidRPr="00865F9E">
        <w:rPr>
          <w:rFonts w:ascii="Arial" w:hAnsi="Arial" w:cs="Arial"/>
          <w:bCs/>
        </w:rPr>
        <w:t xml:space="preserve"> </w:t>
      </w:r>
    </w:p>
    <w:p w:rsidR="001C1F1D" w:rsidRDefault="00A57786"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865F9E">
        <w:rPr>
          <w:rFonts w:ascii="Arial" w:hAnsi="Arial" w:cs="Arial"/>
          <w:bCs/>
        </w:rPr>
        <w:t>obtenir le soutien des partenaires</w:t>
      </w:r>
      <w:r w:rsidR="00172D6E" w:rsidRPr="00865F9E">
        <w:rPr>
          <w:rFonts w:ascii="Arial" w:hAnsi="Arial" w:cs="Arial"/>
          <w:bCs/>
        </w:rPr>
        <w:t>, nota</w:t>
      </w:r>
      <w:r w:rsidRPr="00865F9E">
        <w:rPr>
          <w:rFonts w:ascii="Arial" w:hAnsi="Arial" w:cs="Arial"/>
          <w:bCs/>
        </w:rPr>
        <w:t xml:space="preserve">mment </w:t>
      </w:r>
      <w:r w:rsidR="00172D6E" w:rsidRPr="00865F9E">
        <w:rPr>
          <w:rFonts w:ascii="Arial" w:hAnsi="Arial" w:cs="Arial"/>
          <w:bCs/>
        </w:rPr>
        <w:t xml:space="preserve">celui d’associations </w:t>
      </w:r>
      <w:r w:rsidR="00BD046D">
        <w:rPr>
          <w:rFonts w:ascii="Arial" w:hAnsi="Arial" w:cs="Arial"/>
          <w:bCs/>
        </w:rPr>
        <w:t xml:space="preserve">telles </w:t>
      </w:r>
      <w:r w:rsidR="00172D6E" w:rsidRPr="00865F9E">
        <w:rPr>
          <w:rFonts w:ascii="Arial" w:hAnsi="Arial" w:cs="Arial"/>
          <w:bCs/>
        </w:rPr>
        <w:t>l’AQESSS</w:t>
      </w:r>
      <w:r w:rsidR="00BD046D">
        <w:rPr>
          <w:rFonts w:ascii="Arial" w:hAnsi="Arial" w:cs="Arial"/>
          <w:bCs/>
        </w:rPr>
        <w:t xml:space="preserve">, </w:t>
      </w:r>
      <w:r w:rsidR="00B51191" w:rsidRPr="00865F9E">
        <w:rPr>
          <w:rFonts w:ascii="Arial" w:hAnsi="Arial" w:cs="Arial"/>
          <w:bCs/>
        </w:rPr>
        <w:t>l’AMMIQ, l’OIIQ, le CMQ</w:t>
      </w:r>
      <w:r w:rsidR="001C1F1D">
        <w:rPr>
          <w:rFonts w:ascii="Arial" w:hAnsi="Arial" w:cs="Arial"/>
          <w:bCs/>
        </w:rPr>
        <w:t>;</w:t>
      </w:r>
    </w:p>
    <w:p w:rsidR="00EF68A0" w:rsidRDefault="00EF68A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Pr>
          <w:rFonts w:ascii="Arial" w:hAnsi="Arial" w:cs="Arial"/>
          <w:bCs/>
        </w:rPr>
        <w:t>favoriser une implantation par étapes;</w:t>
      </w:r>
    </w:p>
    <w:p w:rsidR="00F873F0" w:rsidRDefault="00F873F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Pr>
          <w:rFonts w:ascii="Arial" w:hAnsi="Arial" w:cs="Arial"/>
          <w:bCs/>
        </w:rPr>
        <w:t xml:space="preserve">mettre en place une équipe de soutien pour accompagner les établissements qui en feraient la demande; </w:t>
      </w:r>
    </w:p>
    <w:p w:rsidR="00B43790" w:rsidRDefault="00C415E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Pr>
          <w:rFonts w:ascii="Arial" w:hAnsi="Arial" w:cs="Arial"/>
          <w:bCs/>
        </w:rPr>
        <w:t xml:space="preserve">mettre </w:t>
      </w:r>
      <w:r w:rsidR="00BD046D">
        <w:rPr>
          <w:rFonts w:ascii="Arial" w:hAnsi="Arial" w:cs="Arial"/>
          <w:bCs/>
        </w:rPr>
        <w:t>en place un indicateur de qualité pour soutenir l’implantation des mesures;</w:t>
      </w:r>
    </w:p>
    <w:p w:rsidR="00BD046D" w:rsidRDefault="00C415E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Pr>
          <w:rFonts w:ascii="Arial" w:hAnsi="Arial" w:cs="Arial"/>
          <w:bCs/>
        </w:rPr>
        <w:lastRenderedPageBreak/>
        <w:t xml:space="preserve">envisager d’allouer </w:t>
      </w:r>
      <w:r w:rsidR="00BD046D">
        <w:rPr>
          <w:rFonts w:ascii="Arial" w:hAnsi="Arial" w:cs="Arial"/>
          <w:bCs/>
        </w:rPr>
        <w:t>une subvention</w:t>
      </w:r>
      <w:r>
        <w:rPr>
          <w:rFonts w:ascii="Arial" w:hAnsi="Arial" w:cs="Arial"/>
          <w:bCs/>
        </w:rPr>
        <w:t xml:space="preserve"> spécifique </w:t>
      </w:r>
      <w:r w:rsidR="00BD046D">
        <w:rPr>
          <w:rFonts w:ascii="Arial" w:hAnsi="Arial" w:cs="Arial"/>
          <w:bCs/>
        </w:rPr>
        <w:t>pour aider les établissements aux prises avec des difficultés importantes en terme d’épidémiologie et de ressources</w:t>
      </w:r>
      <w:r>
        <w:rPr>
          <w:rFonts w:ascii="Arial" w:hAnsi="Arial" w:cs="Arial"/>
          <w:bCs/>
        </w:rPr>
        <w:t>;</w:t>
      </w:r>
      <w:r w:rsidR="00BD046D">
        <w:rPr>
          <w:rFonts w:ascii="Arial" w:hAnsi="Arial" w:cs="Arial"/>
          <w:bCs/>
        </w:rPr>
        <w:t xml:space="preserve"> </w:t>
      </w:r>
    </w:p>
    <w:p w:rsidR="00F873F0" w:rsidRPr="0059283D" w:rsidRDefault="00C415E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59283D">
        <w:rPr>
          <w:rFonts w:ascii="Arial" w:hAnsi="Arial" w:cs="Arial"/>
          <w:bCs/>
        </w:rPr>
        <w:t xml:space="preserve">sensibiliser les différentes directions ministérielles à la problématique et à ses impacts sur l’accessibilité et les coûts </w:t>
      </w:r>
      <w:r w:rsidR="00EF68A0" w:rsidRPr="0059283D">
        <w:rPr>
          <w:rFonts w:ascii="Arial" w:hAnsi="Arial" w:cs="Arial"/>
          <w:bCs/>
        </w:rPr>
        <w:t>et</w:t>
      </w:r>
      <w:r w:rsidRPr="0059283D">
        <w:rPr>
          <w:rFonts w:ascii="Arial" w:hAnsi="Arial" w:cs="Arial"/>
          <w:bCs/>
        </w:rPr>
        <w:t xml:space="preserve"> obtenir un soutien concret de ces dernières</w:t>
      </w:r>
      <w:r w:rsidR="00F873F0" w:rsidRPr="0059283D">
        <w:rPr>
          <w:rFonts w:ascii="Arial" w:hAnsi="Arial" w:cs="Arial"/>
          <w:bCs/>
        </w:rPr>
        <w:t>; notamment en H. et S</w:t>
      </w:r>
      <w:r w:rsidR="0059283D" w:rsidRPr="0059283D">
        <w:rPr>
          <w:rFonts w:ascii="Arial" w:hAnsi="Arial" w:cs="Arial"/>
          <w:bCs/>
        </w:rPr>
        <w:t xml:space="preserve"> (budget protégé)</w:t>
      </w:r>
      <w:r w:rsidR="00F873F0" w:rsidRPr="0059283D">
        <w:rPr>
          <w:rFonts w:ascii="Arial" w:hAnsi="Arial" w:cs="Arial"/>
          <w:bCs/>
        </w:rPr>
        <w:t>.</w:t>
      </w:r>
      <w:r w:rsidR="0059283D" w:rsidRPr="0059283D">
        <w:rPr>
          <w:rFonts w:ascii="Arial" w:hAnsi="Arial" w:cs="Arial"/>
          <w:bCs/>
        </w:rPr>
        <w:t xml:space="preserve"> et pour les laboratoires </w:t>
      </w:r>
      <w:r w:rsidR="0059283D">
        <w:rPr>
          <w:rFonts w:ascii="Arial" w:hAnsi="Arial" w:cs="Arial"/>
          <w:bCs/>
        </w:rPr>
        <w:t>(accessibilité aux tests rapides)</w:t>
      </w:r>
      <w:r w:rsidR="00C50A8A">
        <w:rPr>
          <w:rFonts w:ascii="Arial" w:hAnsi="Arial" w:cs="Arial"/>
          <w:bCs/>
        </w:rPr>
        <w:t>;</w:t>
      </w:r>
    </w:p>
    <w:p w:rsidR="00C50A8A" w:rsidRDefault="00C415E0"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C50A8A">
        <w:rPr>
          <w:rFonts w:ascii="Arial" w:hAnsi="Arial" w:cs="Arial"/>
          <w:bCs/>
        </w:rPr>
        <w:t>établir un plan de communication structuré afin de rejoindre l’ensemble des gestionnaires et des intervenants</w:t>
      </w:r>
      <w:r w:rsidR="00C50A8A">
        <w:rPr>
          <w:rFonts w:ascii="Arial" w:hAnsi="Arial" w:cs="Arial"/>
          <w:bCs/>
        </w:rPr>
        <w:t>;</w:t>
      </w:r>
      <w:r w:rsidRPr="00C50A8A">
        <w:rPr>
          <w:rFonts w:ascii="Arial" w:hAnsi="Arial" w:cs="Arial"/>
          <w:bCs/>
        </w:rPr>
        <w:t xml:space="preserve"> </w:t>
      </w:r>
    </w:p>
    <w:p w:rsidR="00960AE7" w:rsidRPr="00C50A8A" w:rsidRDefault="008A37B1" w:rsidP="00EF68A0">
      <w:pPr>
        <w:pStyle w:val="Paragraphedeliste"/>
        <w:numPr>
          <w:ilvl w:val="0"/>
          <w:numId w:val="31"/>
        </w:numPr>
        <w:pBdr>
          <w:top w:val="single" w:sz="4" w:space="1" w:color="auto"/>
          <w:left w:val="single" w:sz="4" w:space="4" w:color="auto"/>
          <w:bottom w:val="single" w:sz="4" w:space="1" w:color="auto"/>
          <w:right w:val="single" w:sz="4" w:space="4" w:color="auto"/>
        </w:pBdr>
        <w:spacing w:before="120"/>
        <w:jc w:val="both"/>
        <w:rPr>
          <w:rFonts w:ascii="Arial" w:hAnsi="Arial" w:cs="Arial"/>
          <w:bCs/>
        </w:rPr>
      </w:pPr>
      <w:r w:rsidRPr="00C50A8A">
        <w:rPr>
          <w:rFonts w:ascii="Arial" w:hAnsi="Arial" w:cs="Arial"/>
          <w:bCs/>
        </w:rPr>
        <w:t xml:space="preserve">faire une analyse </w:t>
      </w:r>
      <w:r w:rsidR="00D27076" w:rsidRPr="00C50A8A">
        <w:rPr>
          <w:rFonts w:ascii="Arial" w:hAnsi="Arial" w:cs="Arial"/>
          <w:bCs/>
        </w:rPr>
        <w:t xml:space="preserve"> épidémiologique et </w:t>
      </w:r>
      <w:r w:rsidRPr="00C50A8A">
        <w:rPr>
          <w:rFonts w:ascii="Arial" w:hAnsi="Arial" w:cs="Arial"/>
          <w:bCs/>
        </w:rPr>
        <w:t>économique suite à l’implantation des</w:t>
      </w:r>
      <w:r w:rsidR="00960AE7" w:rsidRPr="00C50A8A">
        <w:rPr>
          <w:rFonts w:ascii="Arial" w:hAnsi="Arial" w:cs="Arial"/>
          <w:bCs/>
        </w:rPr>
        <w:t xml:space="preserve"> </w:t>
      </w:r>
      <w:r w:rsidRPr="00C50A8A">
        <w:rPr>
          <w:rFonts w:ascii="Arial" w:hAnsi="Arial" w:cs="Arial"/>
          <w:bCs/>
        </w:rPr>
        <w:t>mesures</w:t>
      </w:r>
      <w:r w:rsidR="00EF68A0" w:rsidRPr="00C50A8A">
        <w:rPr>
          <w:rFonts w:ascii="Arial" w:hAnsi="Arial" w:cs="Arial"/>
          <w:bCs/>
        </w:rPr>
        <w:t>.</w:t>
      </w:r>
    </w:p>
    <w:p w:rsidR="00EF68A0" w:rsidRPr="00C518F3" w:rsidRDefault="00EF68A0" w:rsidP="00EF68A0">
      <w:pPr>
        <w:spacing w:before="120"/>
        <w:jc w:val="both"/>
        <w:rPr>
          <w:rFonts w:ascii="Arial" w:eastAsia="Calibri" w:hAnsi="Arial" w:cs="Arial"/>
          <w:bCs/>
          <w:sz w:val="22"/>
          <w:szCs w:val="22"/>
          <w:lang w:eastAsia="en-US"/>
        </w:rPr>
      </w:pPr>
      <w:r w:rsidRPr="00C518F3">
        <w:rPr>
          <w:rFonts w:ascii="Arial" w:eastAsia="Calibri" w:hAnsi="Arial" w:cs="Arial"/>
          <w:bCs/>
          <w:sz w:val="22"/>
          <w:szCs w:val="22"/>
          <w:lang w:eastAsia="en-US"/>
        </w:rPr>
        <w:t xml:space="preserve">L’équipe de la DPSP du MSSS fera un premier débroussaillage et verra à solliciter des collaborateurs auprès de </w:t>
      </w:r>
      <w:r w:rsidR="00C50A8A" w:rsidRPr="00C518F3">
        <w:rPr>
          <w:rFonts w:ascii="Arial" w:eastAsia="Calibri" w:hAnsi="Arial" w:cs="Arial"/>
          <w:bCs/>
          <w:sz w:val="22"/>
          <w:szCs w:val="22"/>
          <w:lang w:eastAsia="en-US"/>
        </w:rPr>
        <w:t xml:space="preserve">la Table, de </w:t>
      </w:r>
      <w:r w:rsidRPr="00C518F3">
        <w:rPr>
          <w:rFonts w:ascii="Arial" w:eastAsia="Calibri" w:hAnsi="Arial" w:cs="Arial"/>
          <w:bCs/>
          <w:sz w:val="22"/>
          <w:szCs w:val="22"/>
          <w:lang w:eastAsia="en-US"/>
        </w:rPr>
        <w:t>l’INSPQ et du réseau au besoin.</w:t>
      </w:r>
    </w:p>
    <w:p w:rsidR="002668BF" w:rsidRDefault="002668BF" w:rsidP="00100196">
      <w:pPr>
        <w:pStyle w:val="Corpsdetexte"/>
        <w:spacing w:before="120" w:after="120"/>
        <w:ind w:left="993" w:hanging="993"/>
        <w:jc w:val="both"/>
        <w:rPr>
          <w:rFonts w:ascii="Arial" w:hAnsi="Arial" w:cs="Arial"/>
          <w:sz w:val="22"/>
          <w:szCs w:val="22"/>
        </w:rPr>
      </w:pPr>
    </w:p>
    <w:p w:rsidR="002668BF" w:rsidRDefault="002668BF" w:rsidP="002668BF">
      <w:pPr>
        <w:pStyle w:val="Corpsdetexte"/>
        <w:spacing w:before="120" w:after="120"/>
        <w:ind w:left="567" w:hanging="567"/>
        <w:jc w:val="both"/>
        <w:rPr>
          <w:rFonts w:ascii="Arial" w:hAnsi="Arial" w:cs="Arial"/>
          <w:sz w:val="22"/>
          <w:szCs w:val="22"/>
        </w:rPr>
      </w:pPr>
      <w:r>
        <w:rPr>
          <w:rFonts w:ascii="Arial" w:hAnsi="Arial" w:cs="Arial"/>
          <w:sz w:val="22"/>
          <w:szCs w:val="22"/>
        </w:rPr>
        <w:t xml:space="preserve">28.7 Système de signalement des entérobactéries productrices de </w:t>
      </w:r>
      <w:proofErr w:type="spellStart"/>
      <w:r>
        <w:rPr>
          <w:rFonts w:ascii="Arial" w:hAnsi="Arial" w:cs="Arial"/>
          <w:sz w:val="22"/>
          <w:szCs w:val="22"/>
        </w:rPr>
        <w:t>carbapénémases</w:t>
      </w:r>
      <w:proofErr w:type="spellEnd"/>
      <w:r>
        <w:rPr>
          <w:rFonts w:ascii="Arial" w:hAnsi="Arial" w:cs="Arial"/>
          <w:sz w:val="22"/>
          <w:szCs w:val="22"/>
        </w:rPr>
        <w:t xml:space="preserve"> </w:t>
      </w:r>
      <w:r w:rsidR="002563B1" w:rsidRPr="002563B1">
        <w:rPr>
          <w:rFonts w:ascii="Arial" w:hAnsi="Arial" w:cs="Arial"/>
          <w:sz w:val="22"/>
          <w:szCs w:val="22"/>
        </w:rPr>
        <w:t>(EPC)</w:t>
      </w:r>
      <w:r w:rsidR="002563B1">
        <w:rPr>
          <w:rFonts w:ascii="Arial" w:hAnsi="Arial" w:cs="Arial"/>
          <w:b w:val="0"/>
          <w:sz w:val="22"/>
          <w:szCs w:val="22"/>
        </w:rPr>
        <w:t xml:space="preserve"> </w:t>
      </w:r>
      <w:r>
        <w:rPr>
          <w:rFonts w:ascii="Arial" w:hAnsi="Arial" w:cs="Arial"/>
          <w:sz w:val="22"/>
          <w:szCs w:val="22"/>
        </w:rPr>
        <w:t xml:space="preserve">dans les hôpitaux de soins aigus (L. </w:t>
      </w:r>
      <w:proofErr w:type="spellStart"/>
      <w:r>
        <w:rPr>
          <w:rFonts w:ascii="Arial" w:hAnsi="Arial" w:cs="Arial"/>
          <w:sz w:val="22"/>
          <w:szCs w:val="22"/>
        </w:rPr>
        <w:t>Valiquette</w:t>
      </w:r>
      <w:proofErr w:type="spellEnd"/>
      <w:r>
        <w:rPr>
          <w:rFonts w:ascii="Arial" w:hAnsi="Arial" w:cs="Arial"/>
          <w:sz w:val="22"/>
          <w:szCs w:val="22"/>
        </w:rPr>
        <w:t xml:space="preserve">, C. </w:t>
      </w:r>
      <w:proofErr w:type="spellStart"/>
      <w:r>
        <w:rPr>
          <w:rFonts w:ascii="Arial" w:hAnsi="Arial" w:cs="Arial"/>
          <w:sz w:val="22"/>
          <w:szCs w:val="22"/>
        </w:rPr>
        <w:t>Soucy</w:t>
      </w:r>
      <w:proofErr w:type="spellEnd"/>
      <w:r>
        <w:rPr>
          <w:rFonts w:ascii="Arial" w:hAnsi="Arial" w:cs="Arial"/>
          <w:sz w:val="22"/>
          <w:szCs w:val="22"/>
        </w:rPr>
        <w:t xml:space="preserve">) </w:t>
      </w:r>
    </w:p>
    <w:p w:rsidR="002668BF" w:rsidRDefault="002668BF" w:rsidP="002668BF">
      <w:pPr>
        <w:pStyle w:val="Corpsdetexte"/>
        <w:spacing w:before="120" w:after="120"/>
        <w:ind w:left="567" w:hanging="567"/>
        <w:jc w:val="both"/>
        <w:rPr>
          <w:rFonts w:ascii="Arial" w:hAnsi="Arial" w:cs="Arial"/>
          <w:sz w:val="22"/>
          <w:szCs w:val="22"/>
        </w:rPr>
      </w:pPr>
    </w:p>
    <w:p w:rsidR="002563B1" w:rsidRPr="0048016B" w:rsidRDefault="0048016B" w:rsidP="0048016B">
      <w:pPr>
        <w:pStyle w:val="Corpsdetexte"/>
        <w:spacing w:before="120" w:after="120"/>
        <w:jc w:val="both"/>
        <w:rPr>
          <w:rFonts w:ascii="Arial" w:hAnsi="Arial" w:cs="Arial"/>
          <w:b w:val="0"/>
          <w:sz w:val="22"/>
          <w:szCs w:val="22"/>
        </w:rPr>
      </w:pPr>
      <w:proofErr w:type="spellStart"/>
      <w:r w:rsidRPr="0048016B">
        <w:rPr>
          <w:rFonts w:ascii="Arial" w:hAnsi="Arial" w:cs="Arial"/>
          <w:b w:val="0"/>
          <w:sz w:val="22"/>
          <w:szCs w:val="22"/>
        </w:rPr>
        <w:t>Dre</w:t>
      </w:r>
      <w:proofErr w:type="spellEnd"/>
      <w:r w:rsidRPr="0048016B">
        <w:rPr>
          <w:rFonts w:ascii="Arial" w:hAnsi="Arial" w:cs="Arial"/>
          <w:b w:val="0"/>
          <w:sz w:val="22"/>
          <w:szCs w:val="22"/>
        </w:rPr>
        <w:t xml:space="preserve"> </w:t>
      </w:r>
      <w:proofErr w:type="spellStart"/>
      <w:r w:rsidRPr="0048016B">
        <w:rPr>
          <w:rFonts w:ascii="Arial" w:hAnsi="Arial" w:cs="Arial"/>
          <w:b w:val="0"/>
          <w:sz w:val="22"/>
          <w:szCs w:val="22"/>
        </w:rPr>
        <w:t>Valiquette</w:t>
      </w:r>
      <w:proofErr w:type="spellEnd"/>
      <w:r w:rsidRPr="0048016B">
        <w:rPr>
          <w:rFonts w:ascii="Arial" w:hAnsi="Arial" w:cs="Arial"/>
          <w:b w:val="0"/>
          <w:sz w:val="22"/>
          <w:szCs w:val="22"/>
        </w:rPr>
        <w:t xml:space="preserve"> nous présente le devis du projet pilote qui sera déployé </w:t>
      </w:r>
      <w:r>
        <w:rPr>
          <w:rFonts w:ascii="Arial" w:hAnsi="Arial" w:cs="Arial"/>
          <w:b w:val="0"/>
          <w:sz w:val="22"/>
          <w:szCs w:val="22"/>
        </w:rPr>
        <w:t xml:space="preserve">dans la région de Montréal pour le signalement des cas </w:t>
      </w:r>
      <w:r w:rsidRPr="0048016B">
        <w:rPr>
          <w:rFonts w:ascii="Arial" w:hAnsi="Arial" w:cs="Arial"/>
          <w:b w:val="0"/>
          <w:sz w:val="22"/>
          <w:szCs w:val="22"/>
        </w:rPr>
        <w:t xml:space="preserve">d’entérobactéries productrices de </w:t>
      </w:r>
      <w:proofErr w:type="spellStart"/>
      <w:r w:rsidRPr="0048016B">
        <w:rPr>
          <w:rFonts w:ascii="Arial" w:hAnsi="Arial" w:cs="Arial"/>
          <w:b w:val="0"/>
          <w:sz w:val="22"/>
          <w:szCs w:val="22"/>
        </w:rPr>
        <w:t>carbapénémases</w:t>
      </w:r>
      <w:proofErr w:type="spellEnd"/>
      <w:r w:rsidR="002563B1">
        <w:rPr>
          <w:rFonts w:ascii="Arial" w:hAnsi="Arial" w:cs="Arial"/>
          <w:b w:val="0"/>
          <w:sz w:val="22"/>
          <w:szCs w:val="22"/>
        </w:rPr>
        <w:t xml:space="preserve"> (confirmation génotypique par le LSPQ) </w:t>
      </w:r>
      <w:r>
        <w:rPr>
          <w:rFonts w:ascii="Arial" w:hAnsi="Arial" w:cs="Arial"/>
          <w:b w:val="0"/>
          <w:sz w:val="22"/>
          <w:szCs w:val="22"/>
        </w:rPr>
        <w:t xml:space="preserve">et autres situations d’éclosions de bactéries </w:t>
      </w:r>
      <w:proofErr w:type="spellStart"/>
      <w:r>
        <w:rPr>
          <w:rFonts w:ascii="Arial" w:hAnsi="Arial" w:cs="Arial"/>
          <w:b w:val="0"/>
          <w:sz w:val="22"/>
          <w:szCs w:val="22"/>
        </w:rPr>
        <w:t>multirésistantes</w:t>
      </w:r>
      <w:proofErr w:type="spellEnd"/>
      <w:r>
        <w:rPr>
          <w:rFonts w:ascii="Arial" w:hAnsi="Arial" w:cs="Arial"/>
          <w:b w:val="0"/>
          <w:sz w:val="22"/>
          <w:szCs w:val="22"/>
        </w:rPr>
        <w:t xml:space="preserve"> pouvant représenter une menace pour le réseau de santé montréalais. Il s’agit d’un système d’information </w:t>
      </w:r>
      <w:r w:rsidR="002563B1">
        <w:rPr>
          <w:rFonts w:ascii="Arial" w:hAnsi="Arial" w:cs="Arial"/>
          <w:b w:val="0"/>
          <w:sz w:val="22"/>
          <w:szCs w:val="22"/>
        </w:rPr>
        <w:t xml:space="preserve">visant à identifier les établissements aux prises avec ces cas afin de limiter l’introduction et la transmission de ces pathogènes entre les établissements. Les cas inclus sont les patients hospitalisés </w:t>
      </w:r>
      <w:r w:rsidR="002053E3">
        <w:rPr>
          <w:rFonts w:ascii="Arial" w:hAnsi="Arial" w:cs="Arial"/>
          <w:b w:val="0"/>
          <w:sz w:val="22"/>
          <w:szCs w:val="22"/>
        </w:rPr>
        <w:t xml:space="preserve">qui sont </w:t>
      </w:r>
      <w:r w:rsidR="002563B1">
        <w:rPr>
          <w:rFonts w:ascii="Arial" w:hAnsi="Arial" w:cs="Arial"/>
          <w:b w:val="0"/>
          <w:sz w:val="22"/>
          <w:szCs w:val="22"/>
        </w:rPr>
        <w:t xml:space="preserve">colonisés ou infectés. </w:t>
      </w:r>
      <w:r w:rsidR="002053E3">
        <w:rPr>
          <w:rFonts w:ascii="Arial" w:hAnsi="Arial" w:cs="Arial"/>
          <w:b w:val="0"/>
          <w:sz w:val="22"/>
          <w:szCs w:val="22"/>
        </w:rPr>
        <w:t xml:space="preserve">Ce système ne se substitue pas à l’obligation de l’établissement de communiquer le statut infectieux d’un patient à l’établissement où le patient est transféré. </w:t>
      </w:r>
    </w:p>
    <w:p w:rsidR="002668BF" w:rsidRPr="002053E3" w:rsidRDefault="002053E3" w:rsidP="00BD39C2">
      <w:pPr>
        <w:pStyle w:val="Corpsdetexte"/>
        <w:spacing w:before="120" w:after="120"/>
        <w:jc w:val="both"/>
        <w:rPr>
          <w:rFonts w:ascii="Arial" w:hAnsi="Arial" w:cs="Arial"/>
          <w:b w:val="0"/>
          <w:sz w:val="22"/>
          <w:szCs w:val="22"/>
        </w:rPr>
      </w:pPr>
      <w:r w:rsidRPr="002053E3">
        <w:rPr>
          <w:rFonts w:ascii="Arial" w:hAnsi="Arial" w:cs="Arial"/>
          <w:b w:val="0"/>
          <w:sz w:val="22"/>
          <w:szCs w:val="22"/>
        </w:rPr>
        <w:t xml:space="preserve">À ce chapitre, </w:t>
      </w:r>
      <w:r>
        <w:rPr>
          <w:rFonts w:ascii="Arial" w:hAnsi="Arial" w:cs="Arial"/>
          <w:b w:val="0"/>
          <w:sz w:val="22"/>
          <w:szCs w:val="22"/>
        </w:rPr>
        <w:t>on mentionne que les CH ne font pas de dépistage lors de l’admission d’un patient qui a été hospitalisé dans un pays à risque. Il n’</w:t>
      </w:r>
      <w:r w:rsidR="00BD39C2">
        <w:rPr>
          <w:rFonts w:ascii="Arial" w:hAnsi="Arial" w:cs="Arial"/>
          <w:b w:val="0"/>
          <w:sz w:val="22"/>
          <w:szCs w:val="22"/>
        </w:rPr>
        <w:t>y a actuellement aucu</w:t>
      </w:r>
      <w:r>
        <w:rPr>
          <w:rFonts w:ascii="Arial" w:hAnsi="Arial" w:cs="Arial"/>
          <w:b w:val="0"/>
          <w:sz w:val="22"/>
          <w:szCs w:val="22"/>
        </w:rPr>
        <w:t xml:space="preserve">n dépistage de routine pour les bactéries GRAM négatif. </w:t>
      </w:r>
    </w:p>
    <w:p w:rsidR="002668BF" w:rsidRPr="00BD39C2" w:rsidRDefault="00BD39C2" w:rsidP="00833FBE">
      <w:pPr>
        <w:pStyle w:val="Corpsdetexte"/>
        <w:pBdr>
          <w:top w:val="single" w:sz="4" w:space="1" w:color="auto"/>
          <w:left w:val="single" w:sz="4" w:space="4" w:color="auto"/>
          <w:bottom w:val="single" w:sz="4" w:space="1" w:color="auto"/>
          <w:right w:val="single" w:sz="4" w:space="4" w:color="auto"/>
        </w:pBdr>
        <w:spacing w:before="120" w:after="120"/>
        <w:jc w:val="both"/>
        <w:rPr>
          <w:rFonts w:ascii="Arial" w:hAnsi="Arial" w:cs="Arial"/>
          <w:b w:val="0"/>
          <w:sz w:val="22"/>
          <w:szCs w:val="22"/>
        </w:rPr>
      </w:pPr>
      <w:proofErr w:type="spellStart"/>
      <w:r w:rsidRPr="00BD39C2">
        <w:rPr>
          <w:rFonts w:ascii="Arial" w:hAnsi="Arial" w:cs="Arial"/>
          <w:b w:val="0"/>
          <w:sz w:val="22"/>
          <w:szCs w:val="22"/>
        </w:rPr>
        <w:t>Dre</w:t>
      </w:r>
      <w:proofErr w:type="spellEnd"/>
      <w:r w:rsidRPr="00BD39C2">
        <w:rPr>
          <w:rFonts w:ascii="Arial" w:hAnsi="Arial" w:cs="Arial"/>
          <w:b w:val="0"/>
          <w:sz w:val="22"/>
          <w:szCs w:val="22"/>
        </w:rPr>
        <w:t xml:space="preserve"> </w:t>
      </w:r>
      <w:proofErr w:type="spellStart"/>
      <w:r w:rsidRPr="00BD39C2">
        <w:rPr>
          <w:rFonts w:ascii="Arial" w:hAnsi="Arial" w:cs="Arial"/>
          <w:b w:val="0"/>
          <w:sz w:val="22"/>
          <w:szCs w:val="22"/>
        </w:rPr>
        <w:t>Valiquette</w:t>
      </w:r>
      <w:proofErr w:type="spellEnd"/>
      <w:r w:rsidRPr="00BD39C2">
        <w:rPr>
          <w:rFonts w:ascii="Arial" w:hAnsi="Arial" w:cs="Arial"/>
          <w:b w:val="0"/>
          <w:sz w:val="22"/>
          <w:szCs w:val="22"/>
        </w:rPr>
        <w:t xml:space="preserve"> et Mme </w:t>
      </w:r>
      <w:proofErr w:type="spellStart"/>
      <w:r w:rsidRPr="00BD39C2">
        <w:rPr>
          <w:rFonts w:ascii="Arial" w:hAnsi="Arial" w:cs="Arial"/>
          <w:b w:val="0"/>
          <w:sz w:val="22"/>
          <w:szCs w:val="22"/>
        </w:rPr>
        <w:t>Soucy</w:t>
      </w:r>
      <w:proofErr w:type="spellEnd"/>
      <w:r w:rsidRPr="00BD39C2">
        <w:rPr>
          <w:rFonts w:ascii="Arial" w:hAnsi="Arial" w:cs="Arial"/>
          <w:b w:val="0"/>
          <w:sz w:val="22"/>
          <w:szCs w:val="22"/>
        </w:rPr>
        <w:t xml:space="preserve"> sont invités </w:t>
      </w:r>
      <w:r>
        <w:rPr>
          <w:rFonts w:ascii="Arial" w:hAnsi="Arial" w:cs="Arial"/>
          <w:b w:val="0"/>
          <w:sz w:val="22"/>
          <w:szCs w:val="22"/>
        </w:rPr>
        <w:t>à nous informer de</w:t>
      </w:r>
      <w:r w:rsidR="00833FBE">
        <w:rPr>
          <w:rFonts w:ascii="Arial" w:hAnsi="Arial" w:cs="Arial"/>
          <w:b w:val="0"/>
          <w:sz w:val="22"/>
          <w:szCs w:val="22"/>
        </w:rPr>
        <w:t>s résultats de ce projet lors d’une prochaine rencontre de la T</w:t>
      </w:r>
      <w:r>
        <w:rPr>
          <w:rFonts w:ascii="Arial" w:hAnsi="Arial" w:cs="Arial"/>
          <w:b w:val="0"/>
          <w:sz w:val="22"/>
          <w:szCs w:val="22"/>
        </w:rPr>
        <w:t>able afin d’évaluer la per</w:t>
      </w:r>
      <w:r w:rsidR="00833FBE">
        <w:rPr>
          <w:rFonts w:ascii="Arial" w:hAnsi="Arial" w:cs="Arial"/>
          <w:b w:val="0"/>
          <w:sz w:val="22"/>
          <w:szCs w:val="22"/>
        </w:rPr>
        <w:t>tinence d’</w:t>
      </w:r>
      <w:r>
        <w:rPr>
          <w:rFonts w:ascii="Arial" w:hAnsi="Arial" w:cs="Arial"/>
          <w:b w:val="0"/>
          <w:sz w:val="22"/>
          <w:szCs w:val="22"/>
        </w:rPr>
        <w:t>étendre le projet à l’</w:t>
      </w:r>
      <w:r w:rsidR="00833FBE">
        <w:rPr>
          <w:rFonts w:ascii="Arial" w:hAnsi="Arial" w:cs="Arial"/>
          <w:b w:val="0"/>
          <w:sz w:val="22"/>
          <w:szCs w:val="22"/>
        </w:rPr>
        <w:t>ensemble des régions du Q</w:t>
      </w:r>
      <w:r>
        <w:rPr>
          <w:rFonts w:ascii="Arial" w:hAnsi="Arial" w:cs="Arial"/>
          <w:b w:val="0"/>
          <w:sz w:val="22"/>
          <w:szCs w:val="22"/>
        </w:rPr>
        <w:t>uébec.</w:t>
      </w:r>
    </w:p>
    <w:p w:rsidR="002668BF" w:rsidRDefault="002668BF" w:rsidP="002668BF">
      <w:pPr>
        <w:pStyle w:val="Corpsdetexte"/>
        <w:spacing w:before="120" w:after="120"/>
        <w:ind w:left="567" w:hanging="567"/>
        <w:jc w:val="both"/>
        <w:rPr>
          <w:rFonts w:ascii="Arial" w:hAnsi="Arial" w:cs="Arial"/>
          <w:sz w:val="22"/>
          <w:szCs w:val="22"/>
        </w:rPr>
      </w:pPr>
    </w:p>
    <w:p w:rsidR="00DA07DC" w:rsidRDefault="0071006C" w:rsidP="00100196">
      <w:pPr>
        <w:pStyle w:val="Corpsdetexte"/>
        <w:spacing w:before="120" w:after="120"/>
        <w:ind w:left="993" w:hanging="993"/>
        <w:jc w:val="both"/>
        <w:rPr>
          <w:rFonts w:ascii="Arial" w:hAnsi="Arial" w:cs="Arial"/>
          <w:sz w:val="22"/>
          <w:szCs w:val="22"/>
        </w:rPr>
      </w:pPr>
      <w:r w:rsidRPr="00414FFE">
        <w:rPr>
          <w:rFonts w:ascii="Arial" w:hAnsi="Arial" w:cs="Arial"/>
          <w:sz w:val="22"/>
          <w:szCs w:val="22"/>
        </w:rPr>
        <w:t>2</w:t>
      </w:r>
      <w:r w:rsidR="00DA07DC">
        <w:rPr>
          <w:rFonts w:ascii="Arial" w:hAnsi="Arial" w:cs="Arial"/>
          <w:sz w:val="22"/>
          <w:szCs w:val="22"/>
        </w:rPr>
        <w:t>8.8</w:t>
      </w:r>
      <w:r w:rsidR="00414FFE" w:rsidRPr="00414FFE">
        <w:rPr>
          <w:rFonts w:ascii="Arial" w:hAnsi="Arial" w:cs="Arial"/>
          <w:sz w:val="22"/>
          <w:szCs w:val="22"/>
        </w:rPr>
        <w:tab/>
      </w:r>
      <w:r w:rsidR="00DA07DC">
        <w:rPr>
          <w:rFonts w:ascii="Arial" w:hAnsi="Arial" w:cs="Arial"/>
          <w:sz w:val="22"/>
          <w:szCs w:val="22"/>
        </w:rPr>
        <w:t xml:space="preserve">Canevas d’analyse pour l’interprétation des données sur les indicateurs de surveillance intégrés à la planification stratégique (C. </w:t>
      </w:r>
      <w:proofErr w:type="spellStart"/>
      <w:r w:rsidR="00DA07DC">
        <w:rPr>
          <w:rFonts w:ascii="Arial" w:hAnsi="Arial" w:cs="Arial"/>
          <w:sz w:val="22"/>
          <w:szCs w:val="22"/>
        </w:rPr>
        <w:t>Frenette</w:t>
      </w:r>
      <w:proofErr w:type="spellEnd"/>
      <w:r w:rsidR="00DA07DC">
        <w:rPr>
          <w:rFonts w:ascii="Arial" w:hAnsi="Arial" w:cs="Arial"/>
          <w:sz w:val="22"/>
          <w:szCs w:val="22"/>
        </w:rPr>
        <w:t>)</w:t>
      </w:r>
    </w:p>
    <w:p w:rsidR="00DA07DC" w:rsidRPr="00DA07DC" w:rsidRDefault="00FC0EAD" w:rsidP="00100196">
      <w:pPr>
        <w:pStyle w:val="Corpsdetexte"/>
        <w:spacing w:before="120" w:after="120"/>
        <w:ind w:left="993" w:hanging="993"/>
        <w:jc w:val="both"/>
        <w:rPr>
          <w:rFonts w:ascii="Arial" w:hAnsi="Arial" w:cs="Arial"/>
          <w:b w:val="0"/>
          <w:sz w:val="22"/>
          <w:szCs w:val="22"/>
        </w:rPr>
      </w:pPr>
      <w:r>
        <w:rPr>
          <w:rFonts w:ascii="Arial" w:hAnsi="Arial" w:cs="Arial"/>
          <w:b w:val="0"/>
          <w:sz w:val="22"/>
          <w:szCs w:val="22"/>
        </w:rPr>
        <w:t xml:space="preserve">Dans un premier temps Dr </w:t>
      </w:r>
      <w:proofErr w:type="spellStart"/>
      <w:r>
        <w:rPr>
          <w:rFonts w:ascii="Arial" w:hAnsi="Arial" w:cs="Arial"/>
          <w:b w:val="0"/>
          <w:sz w:val="22"/>
          <w:szCs w:val="22"/>
        </w:rPr>
        <w:t>Frenette</w:t>
      </w:r>
      <w:proofErr w:type="spellEnd"/>
      <w:r>
        <w:rPr>
          <w:rFonts w:ascii="Arial" w:hAnsi="Arial" w:cs="Arial"/>
          <w:b w:val="0"/>
          <w:sz w:val="22"/>
          <w:szCs w:val="22"/>
        </w:rPr>
        <w:t xml:space="preserve"> présente un résumé des données de SPIN.</w:t>
      </w:r>
    </w:p>
    <w:p w:rsidR="00DA07DC" w:rsidRPr="00C50D3C" w:rsidRDefault="00C518F3" w:rsidP="00100196">
      <w:pPr>
        <w:pStyle w:val="Corpsdetexte"/>
        <w:spacing w:before="120" w:after="120"/>
        <w:ind w:left="993" w:hanging="993"/>
        <w:jc w:val="both"/>
        <w:rPr>
          <w:rFonts w:ascii="Arial" w:hAnsi="Arial" w:cs="Arial"/>
          <w:b w:val="0"/>
          <w:sz w:val="22"/>
          <w:szCs w:val="22"/>
        </w:rPr>
      </w:pPr>
      <w:r w:rsidRPr="00C518F3">
        <w:rPr>
          <w:rFonts w:ascii="Arial" w:hAnsi="Arial" w:cs="Arial"/>
          <w:b w:val="0"/>
          <w:sz w:val="22"/>
          <w:szCs w:val="22"/>
        </w:rPr>
        <w:t xml:space="preserve">Référer au fichier Power point déposé sur le forum. </w:t>
      </w:r>
    </w:p>
    <w:p w:rsidR="00DA07DC" w:rsidRDefault="002A66EC" w:rsidP="002A66EC">
      <w:pPr>
        <w:pStyle w:val="Corpsdetexte"/>
        <w:pBdr>
          <w:top w:val="single" w:sz="4" w:space="1" w:color="auto"/>
          <w:left w:val="single" w:sz="4" w:space="4" w:color="auto"/>
          <w:bottom w:val="single" w:sz="4" w:space="1" w:color="auto"/>
          <w:right w:val="single" w:sz="4" w:space="4" w:color="auto"/>
        </w:pBdr>
        <w:spacing w:before="120" w:after="120"/>
        <w:jc w:val="both"/>
        <w:rPr>
          <w:rFonts w:ascii="Arial" w:hAnsi="Arial" w:cs="Arial"/>
          <w:sz w:val="22"/>
          <w:szCs w:val="22"/>
        </w:rPr>
      </w:pPr>
      <w:r>
        <w:rPr>
          <w:rFonts w:ascii="Arial" w:hAnsi="Arial" w:cs="Arial"/>
          <w:b w:val="0"/>
          <w:sz w:val="22"/>
          <w:szCs w:val="22"/>
        </w:rPr>
        <w:t xml:space="preserve">Une demande est formulé par les membres de la Table à l’effet que le </w:t>
      </w:r>
      <w:r w:rsidR="00FC0EAD" w:rsidRPr="002A66EC">
        <w:rPr>
          <w:rFonts w:ascii="Arial" w:hAnsi="Arial" w:cs="Arial"/>
          <w:b w:val="0"/>
          <w:sz w:val="22"/>
          <w:szCs w:val="22"/>
        </w:rPr>
        <w:t xml:space="preserve">canevas d’analyse </w:t>
      </w:r>
      <w:r>
        <w:rPr>
          <w:rFonts w:ascii="Arial" w:hAnsi="Arial" w:cs="Arial"/>
          <w:b w:val="0"/>
          <w:sz w:val="22"/>
          <w:szCs w:val="22"/>
        </w:rPr>
        <w:t xml:space="preserve">soit finalisé par l’INSPQ avant la publication des résultats 2012-2013 et présenté à la rencontre de la Table nationale au plus tard en mars 2013.  </w:t>
      </w:r>
    </w:p>
    <w:p w:rsidR="00DA07DC" w:rsidRDefault="00DA07DC" w:rsidP="00100196">
      <w:pPr>
        <w:pStyle w:val="Corpsdetexte"/>
        <w:spacing w:before="120" w:after="120"/>
        <w:ind w:left="993" w:hanging="993"/>
        <w:jc w:val="both"/>
        <w:rPr>
          <w:rFonts w:ascii="Arial" w:hAnsi="Arial" w:cs="Arial"/>
          <w:sz w:val="22"/>
          <w:szCs w:val="22"/>
        </w:rPr>
      </w:pPr>
    </w:p>
    <w:p w:rsidR="005F31E0" w:rsidRDefault="005F31E0">
      <w:pPr>
        <w:rPr>
          <w:rFonts w:ascii="Arial" w:hAnsi="Arial" w:cs="Arial"/>
          <w:b/>
          <w:sz w:val="22"/>
          <w:szCs w:val="22"/>
        </w:rPr>
      </w:pPr>
      <w:r>
        <w:rPr>
          <w:rFonts w:ascii="Arial" w:hAnsi="Arial" w:cs="Arial"/>
          <w:sz w:val="22"/>
          <w:szCs w:val="22"/>
        </w:rPr>
        <w:br w:type="page"/>
      </w:r>
    </w:p>
    <w:p w:rsidR="00DA07DC" w:rsidRDefault="002A66EC" w:rsidP="00100196">
      <w:pPr>
        <w:pStyle w:val="Corpsdetexte"/>
        <w:spacing w:before="120" w:after="120"/>
        <w:ind w:left="993" w:hanging="993"/>
        <w:jc w:val="both"/>
        <w:rPr>
          <w:rFonts w:ascii="Arial" w:hAnsi="Arial" w:cs="Arial"/>
          <w:sz w:val="22"/>
          <w:szCs w:val="22"/>
        </w:rPr>
      </w:pPr>
      <w:bookmarkStart w:id="0" w:name="_GoBack"/>
      <w:bookmarkEnd w:id="0"/>
      <w:r>
        <w:rPr>
          <w:rFonts w:ascii="Arial" w:hAnsi="Arial" w:cs="Arial"/>
          <w:sz w:val="22"/>
          <w:szCs w:val="22"/>
        </w:rPr>
        <w:lastRenderedPageBreak/>
        <w:t>28.9 Travaux de l’INSPQ</w:t>
      </w:r>
    </w:p>
    <w:p w:rsidR="00DA07DC" w:rsidRDefault="00AC31E0" w:rsidP="00100196">
      <w:pPr>
        <w:pStyle w:val="Corpsdetexte"/>
        <w:spacing w:before="120" w:after="120"/>
        <w:ind w:left="993" w:hanging="993"/>
        <w:jc w:val="both"/>
        <w:rPr>
          <w:rFonts w:ascii="Arial" w:hAnsi="Arial" w:cs="Arial"/>
          <w:sz w:val="22"/>
          <w:szCs w:val="22"/>
        </w:rPr>
      </w:pPr>
      <w:r>
        <w:rPr>
          <w:rFonts w:ascii="Arial" w:hAnsi="Arial" w:cs="Arial"/>
          <w:sz w:val="22"/>
          <w:szCs w:val="22"/>
        </w:rPr>
        <w:t xml:space="preserve">Travaux du CINQ : </w:t>
      </w:r>
    </w:p>
    <w:p w:rsidR="00AC31E0" w:rsidRPr="00AC31E0" w:rsidRDefault="00AC31E0" w:rsidP="00100196">
      <w:pPr>
        <w:pStyle w:val="Corpsdetexte"/>
        <w:spacing w:before="120" w:after="120"/>
        <w:ind w:left="993" w:hanging="993"/>
        <w:jc w:val="both"/>
        <w:rPr>
          <w:rFonts w:ascii="Arial" w:hAnsi="Arial" w:cs="Arial"/>
          <w:b w:val="0"/>
          <w:sz w:val="22"/>
          <w:szCs w:val="22"/>
        </w:rPr>
      </w:pPr>
      <w:r w:rsidRPr="00AC31E0">
        <w:rPr>
          <w:rFonts w:ascii="Arial" w:hAnsi="Arial" w:cs="Arial"/>
          <w:b w:val="0"/>
          <w:sz w:val="22"/>
          <w:szCs w:val="22"/>
        </w:rPr>
        <w:t xml:space="preserve">La dernière rencontre s’est tenue les14 et 15 juin. </w:t>
      </w:r>
    </w:p>
    <w:p w:rsidR="00DA07DC" w:rsidRDefault="00AC31E0" w:rsidP="00AC31E0">
      <w:pPr>
        <w:pStyle w:val="Corpsdetexte"/>
        <w:numPr>
          <w:ilvl w:val="0"/>
          <w:numId w:val="32"/>
        </w:numPr>
        <w:spacing w:before="120" w:after="120"/>
        <w:jc w:val="both"/>
        <w:rPr>
          <w:rFonts w:ascii="Arial" w:hAnsi="Arial" w:cs="Arial"/>
          <w:b w:val="0"/>
          <w:sz w:val="22"/>
          <w:szCs w:val="22"/>
        </w:rPr>
      </w:pPr>
      <w:r w:rsidRPr="00AC31E0">
        <w:rPr>
          <w:rFonts w:ascii="Arial" w:hAnsi="Arial" w:cs="Arial"/>
          <w:b w:val="0"/>
          <w:sz w:val="22"/>
          <w:szCs w:val="22"/>
        </w:rPr>
        <w:t>L’avis</w:t>
      </w:r>
      <w:r>
        <w:rPr>
          <w:rFonts w:ascii="Arial" w:hAnsi="Arial" w:cs="Arial"/>
          <w:b w:val="0"/>
          <w:sz w:val="22"/>
          <w:szCs w:val="22"/>
        </w:rPr>
        <w:t xml:space="preserve"> sur les mesures de PCI de l’ERV dans les milieux de soins aigus du Québec est complété</w:t>
      </w:r>
      <w:r w:rsidR="001A2CDC">
        <w:rPr>
          <w:rFonts w:ascii="Arial" w:hAnsi="Arial" w:cs="Arial"/>
          <w:b w:val="0"/>
          <w:sz w:val="22"/>
          <w:szCs w:val="22"/>
        </w:rPr>
        <w:t>.</w:t>
      </w:r>
      <w:r w:rsidR="001A2CDC" w:rsidRPr="001A2CDC">
        <w:rPr>
          <w:rFonts w:ascii="Arial" w:hAnsi="Arial" w:cs="Arial"/>
          <w:b w:val="0"/>
          <w:sz w:val="22"/>
          <w:szCs w:val="22"/>
        </w:rPr>
        <w:t xml:space="preserve"> </w:t>
      </w:r>
      <w:r w:rsidR="001A2CDC">
        <w:rPr>
          <w:rFonts w:ascii="Arial" w:hAnsi="Arial" w:cs="Arial"/>
          <w:b w:val="0"/>
          <w:sz w:val="22"/>
          <w:szCs w:val="22"/>
        </w:rPr>
        <w:t>La diffusion devra être arrimée avec le MSSS afin de convenir des stratégies à utiliser pour rejoindre tous les milieux</w:t>
      </w:r>
      <w:r>
        <w:rPr>
          <w:rFonts w:ascii="Arial" w:hAnsi="Arial" w:cs="Arial"/>
          <w:b w:val="0"/>
          <w:sz w:val="22"/>
          <w:szCs w:val="22"/>
        </w:rPr>
        <w:t xml:space="preserve">. Les travaux pour les milieux de réadaptation et la longue durée s’amorceront dans le courant de l’année. </w:t>
      </w:r>
      <w:r w:rsidR="00E96709">
        <w:rPr>
          <w:rFonts w:ascii="Arial" w:hAnsi="Arial" w:cs="Arial"/>
          <w:b w:val="0"/>
          <w:sz w:val="22"/>
          <w:szCs w:val="22"/>
        </w:rPr>
        <w:t xml:space="preserve"> </w:t>
      </w:r>
    </w:p>
    <w:p w:rsidR="00AC31E0" w:rsidRPr="00E96709" w:rsidRDefault="00AC31E0" w:rsidP="00AC31E0">
      <w:pPr>
        <w:pStyle w:val="Corpsdetexte"/>
        <w:numPr>
          <w:ilvl w:val="0"/>
          <w:numId w:val="32"/>
        </w:numPr>
        <w:spacing w:before="120" w:after="120"/>
        <w:jc w:val="both"/>
        <w:rPr>
          <w:rFonts w:ascii="Arial" w:hAnsi="Arial" w:cs="Arial"/>
          <w:b w:val="0"/>
          <w:sz w:val="22"/>
          <w:szCs w:val="22"/>
        </w:rPr>
      </w:pPr>
      <w:r w:rsidRPr="006C6B57">
        <w:rPr>
          <w:rFonts w:ascii="Arial" w:hAnsi="Arial" w:cs="Arial"/>
          <w:b w:val="0"/>
          <w:sz w:val="22"/>
          <w:szCs w:val="22"/>
        </w:rPr>
        <w:t xml:space="preserve">Avis </w:t>
      </w:r>
      <w:r w:rsidR="00E96709" w:rsidRPr="006C6B57">
        <w:rPr>
          <w:rFonts w:ascii="Arial" w:hAnsi="Arial" w:cs="Arial"/>
          <w:b w:val="0"/>
          <w:sz w:val="22"/>
          <w:szCs w:val="22"/>
        </w:rPr>
        <w:t xml:space="preserve">sur la </w:t>
      </w:r>
      <w:r w:rsidRPr="006C6B57">
        <w:rPr>
          <w:rFonts w:ascii="Arial" w:hAnsi="Arial" w:cs="Arial"/>
          <w:b w:val="0"/>
          <w:sz w:val="22"/>
          <w:szCs w:val="22"/>
        </w:rPr>
        <w:t>désinfection des bouchons d’injection et de l’asepsie liée aux cathéters épiduraux</w:t>
      </w:r>
      <w:r w:rsidR="00C7799C">
        <w:rPr>
          <w:rFonts w:ascii="Arial" w:hAnsi="Arial" w:cs="Arial"/>
          <w:b w:val="0"/>
          <w:sz w:val="22"/>
          <w:szCs w:val="22"/>
        </w:rPr>
        <w:t xml:space="preserve"> (mise à jour)</w:t>
      </w:r>
      <w:r w:rsidRPr="006C6B57">
        <w:rPr>
          <w:rFonts w:ascii="Arial" w:hAnsi="Arial" w:cs="Arial"/>
          <w:b w:val="0"/>
          <w:sz w:val="22"/>
          <w:szCs w:val="22"/>
        </w:rPr>
        <w:t xml:space="preserve"> </w:t>
      </w:r>
      <w:r w:rsidR="00E96709" w:rsidRPr="006C6B57">
        <w:rPr>
          <w:rFonts w:ascii="Arial" w:hAnsi="Arial" w:cs="Arial"/>
          <w:b w:val="0"/>
          <w:sz w:val="22"/>
          <w:szCs w:val="22"/>
        </w:rPr>
        <w:t xml:space="preserve">et celui </w:t>
      </w:r>
      <w:r w:rsidR="00E96709">
        <w:rPr>
          <w:rFonts w:ascii="Arial" w:hAnsi="Arial" w:cs="Arial"/>
          <w:b w:val="0"/>
          <w:sz w:val="22"/>
          <w:szCs w:val="22"/>
        </w:rPr>
        <w:t>sur les r</w:t>
      </w:r>
      <w:r w:rsidR="00E96709" w:rsidRPr="00E96709">
        <w:rPr>
          <w:rFonts w:ascii="Arial" w:hAnsi="Arial" w:cs="Arial"/>
          <w:b w:val="0"/>
          <w:sz w:val="22"/>
          <w:szCs w:val="22"/>
        </w:rPr>
        <w:t xml:space="preserve">ideaux séparateurs </w:t>
      </w:r>
      <w:r w:rsidRPr="006C6B57">
        <w:rPr>
          <w:rFonts w:ascii="Arial" w:hAnsi="Arial" w:cs="Arial"/>
          <w:b w:val="0"/>
          <w:sz w:val="22"/>
          <w:szCs w:val="22"/>
        </w:rPr>
        <w:t>ser</w:t>
      </w:r>
      <w:r w:rsidR="00E96709" w:rsidRPr="006C6B57">
        <w:rPr>
          <w:rFonts w:ascii="Arial" w:hAnsi="Arial" w:cs="Arial"/>
          <w:b w:val="0"/>
          <w:sz w:val="22"/>
          <w:szCs w:val="22"/>
        </w:rPr>
        <w:t xml:space="preserve">ont </w:t>
      </w:r>
      <w:r w:rsidRPr="006C6B57">
        <w:rPr>
          <w:rFonts w:ascii="Arial" w:hAnsi="Arial" w:cs="Arial"/>
          <w:b w:val="0"/>
          <w:sz w:val="22"/>
          <w:szCs w:val="22"/>
        </w:rPr>
        <w:t>diffusé</w:t>
      </w:r>
      <w:r w:rsidR="00E96709" w:rsidRPr="006C6B57">
        <w:rPr>
          <w:rFonts w:ascii="Arial" w:hAnsi="Arial" w:cs="Arial"/>
          <w:b w:val="0"/>
          <w:sz w:val="22"/>
          <w:szCs w:val="22"/>
        </w:rPr>
        <w:t xml:space="preserve">s dans les prochaines semaines; </w:t>
      </w:r>
    </w:p>
    <w:p w:rsidR="00E96709" w:rsidRPr="00E96709" w:rsidRDefault="00E96709" w:rsidP="00E96709">
      <w:pPr>
        <w:pStyle w:val="Corpsdetexte"/>
        <w:numPr>
          <w:ilvl w:val="0"/>
          <w:numId w:val="32"/>
        </w:numPr>
        <w:spacing w:before="120" w:after="120"/>
        <w:jc w:val="both"/>
        <w:rPr>
          <w:rFonts w:ascii="Arial" w:hAnsi="Arial" w:cs="Arial"/>
          <w:b w:val="0"/>
          <w:sz w:val="22"/>
          <w:szCs w:val="22"/>
        </w:rPr>
      </w:pPr>
      <w:r w:rsidRPr="006C6B57">
        <w:rPr>
          <w:rFonts w:ascii="Arial" w:hAnsi="Arial" w:cs="Arial"/>
          <w:b w:val="0"/>
          <w:sz w:val="22"/>
          <w:szCs w:val="22"/>
        </w:rPr>
        <w:t>Surveillance des infections du site opératoire : outils et méthodologies pour les milieux de soins : la version finale sera complété dans le courant de l’été;</w:t>
      </w:r>
    </w:p>
    <w:p w:rsidR="00E96709" w:rsidRPr="001A2CDC" w:rsidRDefault="00E96709" w:rsidP="00E96709">
      <w:pPr>
        <w:pStyle w:val="Corpsdetexte"/>
        <w:numPr>
          <w:ilvl w:val="0"/>
          <w:numId w:val="32"/>
        </w:numPr>
        <w:spacing w:before="120" w:after="120"/>
        <w:jc w:val="both"/>
        <w:rPr>
          <w:rFonts w:ascii="Arial" w:hAnsi="Arial" w:cs="Arial"/>
          <w:b w:val="0"/>
          <w:sz w:val="22"/>
          <w:szCs w:val="22"/>
        </w:rPr>
      </w:pPr>
      <w:r w:rsidRPr="006C6B57">
        <w:rPr>
          <w:rFonts w:ascii="Arial" w:hAnsi="Arial" w:cs="Arial"/>
          <w:b w:val="0"/>
          <w:sz w:val="22"/>
          <w:szCs w:val="22"/>
        </w:rPr>
        <w:t>Campagne de l’ICSP sur les pratiques exemplaires :</w:t>
      </w:r>
      <w:r w:rsidR="001A2CDC" w:rsidRPr="006C6B57">
        <w:rPr>
          <w:rFonts w:ascii="Arial" w:hAnsi="Arial" w:cs="Arial"/>
          <w:b w:val="0"/>
          <w:sz w:val="22"/>
          <w:szCs w:val="22"/>
        </w:rPr>
        <w:t xml:space="preserve"> </w:t>
      </w:r>
      <w:r w:rsidRPr="006C6B57">
        <w:rPr>
          <w:rFonts w:ascii="Arial" w:hAnsi="Arial" w:cs="Arial"/>
          <w:b w:val="0"/>
          <w:sz w:val="22"/>
          <w:szCs w:val="22"/>
        </w:rPr>
        <w:t>révision des outils et soutien d’implantation à la campagne</w:t>
      </w:r>
      <w:r w:rsidR="001A2CDC" w:rsidRPr="006C6B57">
        <w:rPr>
          <w:rFonts w:ascii="Arial" w:hAnsi="Arial" w:cs="Arial"/>
          <w:b w:val="0"/>
          <w:sz w:val="22"/>
          <w:szCs w:val="22"/>
        </w:rPr>
        <w:t xml:space="preserve"> à venir à l’automne 2012;</w:t>
      </w:r>
    </w:p>
    <w:p w:rsidR="001A2CDC" w:rsidRPr="00E96709" w:rsidRDefault="00240E37" w:rsidP="00E96709">
      <w:pPr>
        <w:pStyle w:val="Corpsdetexte"/>
        <w:numPr>
          <w:ilvl w:val="0"/>
          <w:numId w:val="32"/>
        </w:numPr>
        <w:spacing w:before="120" w:after="120"/>
        <w:jc w:val="both"/>
        <w:rPr>
          <w:rFonts w:ascii="Arial" w:hAnsi="Arial" w:cs="Arial"/>
          <w:b w:val="0"/>
          <w:sz w:val="22"/>
          <w:szCs w:val="22"/>
        </w:rPr>
      </w:pPr>
      <w:r>
        <w:rPr>
          <w:rFonts w:ascii="Arial" w:hAnsi="Arial" w:cs="Arial"/>
          <w:b w:val="0"/>
          <w:sz w:val="22"/>
          <w:szCs w:val="22"/>
        </w:rPr>
        <w:t xml:space="preserve">Surveillance des infections de sites opératoires en chirurgie cardiaque : quatre des cinq hôpitaux concernés </w:t>
      </w:r>
      <w:r w:rsidR="006C6B57">
        <w:rPr>
          <w:rFonts w:ascii="Arial" w:hAnsi="Arial" w:cs="Arial"/>
          <w:b w:val="0"/>
          <w:sz w:val="22"/>
          <w:szCs w:val="22"/>
        </w:rPr>
        <w:t>participent;</w:t>
      </w:r>
      <w:r>
        <w:rPr>
          <w:rFonts w:ascii="Arial" w:hAnsi="Arial" w:cs="Arial"/>
          <w:b w:val="0"/>
          <w:sz w:val="22"/>
          <w:szCs w:val="22"/>
        </w:rPr>
        <w:t xml:space="preserve"> </w:t>
      </w:r>
    </w:p>
    <w:p w:rsidR="00E96709" w:rsidRDefault="00240E37" w:rsidP="00AC31E0">
      <w:pPr>
        <w:pStyle w:val="Corpsdetexte"/>
        <w:numPr>
          <w:ilvl w:val="0"/>
          <w:numId w:val="32"/>
        </w:numPr>
        <w:spacing w:before="120" w:after="120"/>
        <w:jc w:val="both"/>
        <w:rPr>
          <w:rFonts w:ascii="Arial" w:hAnsi="Arial" w:cs="Arial"/>
          <w:b w:val="0"/>
          <w:sz w:val="22"/>
          <w:szCs w:val="22"/>
        </w:rPr>
      </w:pPr>
      <w:r>
        <w:rPr>
          <w:rFonts w:ascii="Arial" w:hAnsi="Arial" w:cs="Arial"/>
          <w:b w:val="0"/>
          <w:sz w:val="22"/>
          <w:szCs w:val="22"/>
        </w:rPr>
        <w:t>Surveillance des infections de sites opératoires en orthopédie : amorcée à l’hôpital de Verdun qui agit comme site pilote. On souligne la persévérance et les efforts déployés par la DSP de Montréal dans ce dossier</w:t>
      </w:r>
      <w:r w:rsidR="006C6B57">
        <w:rPr>
          <w:rFonts w:ascii="Arial" w:hAnsi="Arial" w:cs="Arial"/>
          <w:b w:val="0"/>
          <w:sz w:val="22"/>
          <w:szCs w:val="22"/>
        </w:rPr>
        <w:t>;</w:t>
      </w:r>
      <w:r>
        <w:rPr>
          <w:rFonts w:ascii="Arial" w:hAnsi="Arial" w:cs="Arial"/>
          <w:b w:val="0"/>
          <w:sz w:val="22"/>
          <w:szCs w:val="22"/>
        </w:rPr>
        <w:t xml:space="preserve"> </w:t>
      </w:r>
    </w:p>
    <w:p w:rsidR="00240E37" w:rsidRPr="00414FFE" w:rsidRDefault="00240E37" w:rsidP="00240E37">
      <w:pPr>
        <w:numPr>
          <w:ilvl w:val="0"/>
          <w:numId w:val="32"/>
        </w:numPr>
        <w:autoSpaceDE w:val="0"/>
        <w:autoSpaceDN w:val="0"/>
        <w:adjustRightInd w:val="0"/>
        <w:spacing w:before="120"/>
        <w:jc w:val="both"/>
        <w:rPr>
          <w:rFonts w:ascii="Arial" w:hAnsi="Arial" w:cs="Arial"/>
          <w:sz w:val="22"/>
          <w:szCs w:val="22"/>
        </w:rPr>
      </w:pPr>
      <w:r>
        <w:rPr>
          <w:rFonts w:ascii="Arial" w:hAnsi="Arial" w:cs="Arial"/>
          <w:sz w:val="22"/>
          <w:szCs w:val="22"/>
        </w:rPr>
        <w:t>Mesures de prévention et contrôle des infections à l’urgence :</w:t>
      </w:r>
      <w:r w:rsidRPr="00B20A2E">
        <w:rPr>
          <w:rFonts w:ascii="Arial" w:hAnsi="Arial" w:cs="Arial"/>
          <w:sz w:val="22"/>
          <w:szCs w:val="22"/>
        </w:rPr>
        <w:t xml:space="preserve"> </w:t>
      </w:r>
      <w:r>
        <w:rPr>
          <w:rFonts w:ascii="Arial" w:hAnsi="Arial" w:cs="Arial"/>
          <w:sz w:val="22"/>
          <w:szCs w:val="22"/>
        </w:rPr>
        <w:t>travaux en cours</w:t>
      </w:r>
      <w:r w:rsidR="006C6B57">
        <w:rPr>
          <w:rFonts w:ascii="Arial" w:hAnsi="Arial" w:cs="Arial"/>
          <w:sz w:val="22"/>
          <w:szCs w:val="22"/>
        </w:rPr>
        <w:t>;</w:t>
      </w:r>
    </w:p>
    <w:p w:rsidR="0073535F" w:rsidRPr="006C6B57" w:rsidRDefault="00E67816" w:rsidP="00AC31E0">
      <w:pPr>
        <w:pStyle w:val="Corpsdetexte"/>
        <w:numPr>
          <w:ilvl w:val="0"/>
          <w:numId w:val="32"/>
        </w:numPr>
        <w:spacing w:before="120" w:after="120"/>
        <w:jc w:val="both"/>
        <w:rPr>
          <w:rFonts w:ascii="Arial" w:hAnsi="Arial" w:cs="Arial"/>
          <w:b w:val="0"/>
          <w:sz w:val="22"/>
          <w:szCs w:val="22"/>
        </w:rPr>
      </w:pPr>
      <w:r w:rsidRPr="006C6B57">
        <w:rPr>
          <w:rFonts w:ascii="Arial" w:hAnsi="Arial" w:cs="Arial"/>
          <w:b w:val="0"/>
          <w:sz w:val="22"/>
          <w:szCs w:val="22"/>
        </w:rPr>
        <w:t xml:space="preserve">Plan d’action </w:t>
      </w:r>
      <w:r w:rsidR="0073535F" w:rsidRPr="006C6B57">
        <w:rPr>
          <w:rFonts w:ascii="Arial" w:hAnsi="Arial" w:cs="Arial"/>
          <w:b w:val="0"/>
          <w:sz w:val="22"/>
          <w:szCs w:val="22"/>
        </w:rPr>
        <w:t xml:space="preserve">pour une diffusion efficace et utile </w:t>
      </w:r>
      <w:r w:rsidRPr="006C6B57">
        <w:rPr>
          <w:rFonts w:ascii="Arial" w:hAnsi="Arial" w:cs="Arial"/>
          <w:b w:val="0"/>
          <w:sz w:val="22"/>
          <w:szCs w:val="22"/>
        </w:rPr>
        <w:t xml:space="preserve">des résultats de surveillance : l’INSPQ a entrepris une démarche d’évaluation des rapports de surveillance afin de mettre en place un processus et des conditions pour que les utilisateurs locaux, régionaux et provinciaux aient accès à l’information qui leur soit pertinente, au moment et dans des formats opportuns. </w:t>
      </w:r>
      <w:r w:rsidR="0073535F" w:rsidRPr="006C6B57">
        <w:rPr>
          <w:rFonts w:ascii="Arial" w:hAnsi="Arial" w:cs="Arial"/>
          <w:b w:val="0"/>
          <w:sz w:val="22"/>
          <w:szCs w:val="22"/>
        </w:rPr>
        <w:t xml:space="preserve">L’Infocentre de santé publique sera mis à contribution </w:t>
      </w:r>
      <w:r w:rsidR="006C6B57" w:rsidRPr="006C6B57">
        <w:rPr>
          <w:rFonts w:ascii="Arial" w:hAnsi="Arial" w:cs="Arial"/>
          <w:b w:val="0"/>
          <w:sz w:val="22"/>
          <w:szCs w:val="22"/>
        </w:rPr>
        <w:t xml:space="preserve">à cet effet. </w:t>
      </w:r>
    </w:p>
    <w:p w:rsidR="0073535F" w:rsidRPr="006C6B57" w:rsidRDefault="006C6B57" w:rsidP="00AC31E0">
      <w:pPr>
        <w:pStyle w:val="Corpsdetexte"/>
        <w:numPr>
          <w:ilvl w:val="0"/>
          <w:numId w:val="32"/>
        </w:numPr>
        <w:spacing w:before="120" w:after="120"/>
        <w:jc w:val="both"/>
        <w:rPr>
          <w:rFonts w:ascii="Arial" w:hAnsi="Arial" w:cs="Arial"/>
          <w:b w:val="0"/>
          <w:sz w:val="22"/>
          <w:szCs w:val="22"/>
        </w:rPr>
      </w:pPr>
      <w:r w:rsidRPr="006C6B57">
        <w:rPr>
          <w:rFonts w:ascii="Arial" w:hAnsi="Arial" w:cs="Arial"/>
          <w:b w:val="0"/>
          <w:sz w:val="22"/>
          <w:szCs w:val="22"/>
        </w:rPr>
        <w:t xml:space="preserve">Activités de transfert de connaissances : elles se tiennent à la suite de publication sur un sujet donné et suivent donc le calendrier des avis et publications. </w:t>
      </w:r>
    </w:p>
    <w:p w:rsidR="006C6B57" w:rsidRDefault="006C6B57" w:rsidP="006C6B57">
      <w:pPr>
        <w:pStyle w:val="Corpsdetexte"/>
        <w:tabs>
          <w:tab w:val="left" w:pos="993"/>
        </w:tabs>
        <w:spacing w:before="120" w:after="120"/>
        <w:ind w:left="360"/>
        <w:jc w:val="both"/>
        <w:rPr>
          <w:rFonts w:ascii="Arial" w:hAnsi="Arial" w:cs="Arial"/>
          <w:b w:val="0"/>
          <w:sz w:val="22"/>
          <w:szCs w:val="22"/>
        </w:rPr>
      </w:pPr>
      <w:r w:rsidRPr="00414FFE">
        <w:rPr>
          <w:rFonts w:ascii="Arial" w:hAnsi="Arial" w:cs="Arial"/>
          <w:sz w:val="22"/>
          <w:szCs w:val="22"/>
        </w:rPr>
        <w:t xml:space="preserve">Travaux </w:t>
      </w:r>
      <w:r>
        <w:rPr>
          <w:rFonts w:ascii="Arial" w:hAnsi="Arial" w:cs="Arial"/>
          <w:sz w:val="22"/>
          <w:szCs w:val="22"/>
        </w:rPr>
        <w:t xml:space="preserve">de </w:t>
      </w:r>
      <w:r w:rsidRPr="00414FFE">
        <w:rPr>
          <w:rFonts w:ascii="Arial" w:hAnsi="Arial" w:cs="Arial"/>
          <w:sz w:val="22"/>
          <w:szCs w:val="22"/>
        </w:rPr>
        <w:t>SPIN (</w:t>
      </w:r>
      <w:r w:rsidRPr="00414FFE">
        <w:rPr>
          <w:rFonts w:ascii="HelveticaNeueLT Std Lt" w:hAnsi="HelveticaNeueLT Std Lt"/>
          <w:lang w:eastAsia="fr-CA"/>
        </w:rPr>
        <w:t>Surveillance</w:t>
      </w:r>
      <w:r w:rsidRPr="00414FFE">
        <w:rPr>
          <w:rFonts w:ascii="Arial" w:hAnsi="Arial" w:cs="Arial"/>
          <w:sz w:val="22"/>
          <w:szCs w:val="22"/>
        </w:rPr>
        <w:t xml:space="preserve"> Provinciale des infections nosocomiales) </w:t>
      </w:r>
      <w:r w:rsidRPr="00414FFE">
        <w:rPr>
          <w:rFonts w:ascii="Arial" w:hAnsi="Arial" w:cs="Arial"/>
          <w:b w:val="0"/>
          <w:sz w:val="22"/>
          <w:szCs w:val="22"/>
        </w:rPr>
        <w:t>(C. </w:t>
      </w:r>
      <w:proofErr w:type="spellStart"/>
      <w:r w:rsidRPr="00414FFE">
        <w:rPr>
          <w:rFonts w:ascii="Arial" w:hAnsi="Arial" w:cs="Arial"/>
          <w:b w:val="0"/>
          <w:sz w:val="22"/>
          <w:szCs w:val="22"/>
        </w:rPr>
        <w:t>Frenette</w:t>
      </w:r>
      <w:proofErr w:type="spellEnd"/>
      <w:r w:rsidRPr="00414FFE">
        <w:rPr>
          <w:rFonts w:ascii="Arial" w:hAnsi="Arial" w:cs="Arial"/>
          <w:b w:val="0"/>
          <w:sz w:val="22"/>
          <w:szCs w:val="22"/>
        </w:rPr>
        <w:t>)</w:t>
      </w:r>
    </w:p>
    <w:p w:rsidR="006C6B57" w:rsidRDefault="006C6B57" w:rsidP="006C6B57">
      <w:pPr>
        <w:pStyle w:val="Corpsdetexte"/>
        <w:tabs>
          <w:tab w:val="left" w:pos="993"/>
        </w:tabs>
        <w:spacing w:before="120" w:after="120"/>
        <w:ind w:left="360"/>
        <w:jc w:val="both"/>
        <w:rPr>
          <w:rFonts w:ascii="Arial" w:hAnsi="Arial" w:cs="Arial"/>
          <w:b w:val="0"/>
          <w:sz w:val="22"/>
          <w:szCs w:val="22"/>
        </w:rPr>
      </w:pPr>
      <w:r w:rsidRPr="006C6B57">
        <w:rPr>
          <w:rFonts w:ascii="Arial" w:hAnsi="Arial" w:cs="Arial"/>
          <w:b w:val="0"/>
          <w:sz w:val="22"/>
          <w:szCs w:val="22"/>
        </w:rPr>
        <w:t>Les discussions sur ce sujet ont été présentées au point 28.8</w:t>
      </w:r>
    </w:p>
    <w:p w:rsidR="00F8444C" w:rsidRPr="006C6B57" w:rsidRDefault="00F8444C" w:rsidP="006C6B57">
      <w:pPr>
        <w:pStyle w:val="Corpsdetexte"/>
        <w:tabs>
          <w:tab w:val="left" w:pos="993"/>
        </w:tabs>
        <w:spacing w:before="120" w:after="120"/>
        <w:ind w:left="360"/>
        <w:jc w:val="both"/>
        <w:rPr>
          <w:rFonts w:ascii="Arial" w:hAnsi="Arial" w:cs="Arial"/>
          <w:b w:val="0"/>
          <w:sz w:val="22"/>
          <w:szCs w:val="22"/>
        </w:rPr>
      </w:pPr>
    </w:p>
    <w:p w:rsidR="00F8444C" w:rsidRDefault="00C518F3" w:rsidP="005905AD">
      <w:pPr>
        <w:pStyle w:val="Corpsdetexte"/>
        <w:tabs>
          <w:tab w:val="left" w:pos="993"/>
        </w:tabs>
        <w:spacing w:before="120" w:after="120"/>
        <w:jc w:val="both"/>
        <w:rPr>
          <w:rFonts w:ascii="Arial" w:hAnsi="Arial" w:cs="Arial"/>
          <w:bCs/>
          <w:sz w:val="22"/>
          <w:szCs w:val="22"/>
        </w:rPr>
      </w:pPr>
      <w:r>
        <w:rPr>
          <w:rFonts w:ascii="Arial" w:hAnsi="Arial" w:cs="Arial"/>
          <w:bCs/>
          <w:sz w:val="22"/>
          <w:szCs w:val="22"/>
        </w:rPr>
        <w:br/>
      </w:r>
      <w:r w:rsidR="006C6B57">
        <w:rPr>
          <w:rFonts w:ascii="Arial" w:hAnsi="Arial" w:cs="Arial"/>
          <w:bCs/>
          <w:sz w:val="22"/>
          <w:szCs w:val="22"/>
        </w:rPr>
        <w:t>2</w:t>
      </w:r>
      <w:r w:rsidR="00F8444C">
        <w:rPr>
          <w:rFonts w:ascii="Arial" w:hAnsi="Arial" w:cs="Arial"/>
          <w:bCs/>
          <w:sz w:val="22"/>
          <w:szCs w:val="22"/>
        </w:rPr>
        <w:t>8.</w:t>
      </w:r>
      <w:r w:rsidR="00C80696">
        <w:rPr>
          <w:rFonts w:ascii="Arial" w:hAnsi="Arial" w:cs="Arial"/>
          <w:bCs/>
          <w:sz w:val="22"/>
          <w:szCs w:val="22"/>
        </w:rPr>
        <w:t>10</w:t>
      </w:r>
      <w:r w:rsidR="00F8444C">
        <w:rPr>
          <w:rFonts w:ascii="Arial" w:hAnsi="Arial" w:cs="Arial"/>
          <w:bCs/>
          <w:sz w:val="22"/>
          <w:szCs w:val="22"/>
        </w:rPr>
        <w:t xml:space="preserve"> </w:t>
      </w:r>
      <w:r w:rsidR="006C6B57" w:rsidRPr="002962B6">
        <w:rPr>
          <w:rFonts w:ascii="Arial" w:hAnsi="Arial" w:cs="Arial"/>
          <w:bCs/>
          <w:sz w:val="22"/>
          <w:szCs w:val="22"/>
        </w:rPr>
        <w:t xml:space="preserve">Correspondance : </w:t>
      </w:r>
    </w:p>
    <w:p w:rsidR="005905AD" w:rsidRPr="005905AD" w:rsidRDefault="005905AD" w:rsidP="005905AD">
      <w:pPr>
        <w:pStyle w:val="Paragraphedeliste"/>
        <w:numPr>
          <w:ilvl w:val="0"/>
          <w:numId w:val="35"/>
        </w:numPr>
        <w:autoSpaceDE w:val="0"/>
        <w:autoSpaceDN w:val="0"/>
        <w:adjustRightInd w:val="0"/>
        <w:rPr>
          <w:rFonts w:ascii="Arial" w:hAnsi="Arial" w:cs="Arial"/>
        </w:rPr>
      </w:pPr>
      <w:r w:rsidRPr="005905AD">
        <w:rPr>
          <w:rFonts w:ascii="Arial" w:hAnsi="Arial" w:cs="Arial"/>
        </w:rPr>
        <w:t xml:space="preserve">Proposition de modification au calcul du ratio des infirmières en PCI dans les établissements de santé et de services sociaux. Recommandation de la table régionale en prévention des infections nosocomiales, région de la capitale nationale, 10 février 2012.  </w:t>
      </w:r>
    </w:p>
    <w:p w:rsidR="00C80696" w:rsidRDefault="005905AD" w:rsidP="005905AD">
      <w:pPr>
        <w:autoSpaceDE w:val="0"/>
        <w:autoSpaceDN w:val="0"/>
        <w:adjustRightInd w:val="0"/>
        <w:ind w:left="709"/>
        <w:rPr>
          <w:rFonts w:ascii="Arial" w:hAnsi="Arial" w:cs="Arial"/>
          <w:sz w:val="22"/>
          <w:szCs w:val="22"/>
        </w:rPr>
      </w:pPr>
      <w:r w:rsidRPr="005905AD">
        <w:rPr>
          <w:rFonts w:ascii="Arial" w:hAnsi="Arial" w:cs="Arial"/>
          <w:sz w:val="22"/>
          <w:szCs w:val="22"/>
        </w:rPr>
        <w:t xml:space="preserve">Ce document a été reçu par Mme Tremblay le 9 mai 2012. Suite à des demandes répétées provenant d'établissements, la Table régionale en prévention des infections nosocomiales (TRPIN) de </w:t>
      </w:r>
      <w:r w:rsidR="00C80696">
        <w:rPr>
          <w:rFonts w:ascii="Arial" w:hAnsi="Arial" w:cs="Arial"/>
          <w:sz w:val="22"/>
          <w:szCs w:val="22"/>
        </w:rPr>
        <w:t xml:space="preserve">la </w:t>
      </w:r>
      <w:r w:rsidRPr="005905AD">
        <w:rPr>
          <w:rFonts w:ascii="Arial" w:hAnsi="Arial" w:cs="Arial"/>
          <w:sz w:val="22"/>
          <w:szCs w:val="22"/>
        </w:rPr>
        <w:t>région a travaillé au cours des derniers mois sur un document proposant une modification du calcul des ratios d'infirmières en PCI. Ce document a été présenté et discuté avec</w:t>
      </w:r>
      <w:r w:rsidR="00C80696">
        <w:rPr>
          <w:rFonts w:ascii="Arial" w:hAnsi="Arial" w:cs="Arial"/>
          <w:sz w:val="22"/>
          <w:szCs w:val="22"/>
        </w:rPr>
        <w:t xml:space="preserve"> </w:t>
      </w:r>
      <w:r w:rsidRPr="005905AD">
        <w:rPr>
          <w:rFonts w:ascii="Arial" w:hAnsi="Arial" w:cs="Arial"/>
          <w:sz w:val="22"/>
          <w:szCs w:val="22"/>
        </w:rPr>
        <w:t xml:space="preserve">le PDG de l'Agence régionale ainsi que le Directeur régional de santé publique. </w:t>
      </w:r>
      <w:r w:rsidR="00C80696">
        <w:rPr>
          <w:rFonts w:ascii="Arial" w:hAnsi="Arial" w:cs="Arial"/>
          <w:sz w:val="22"/>
          <w:szCs w:val="22"/>
        </w:rPr>
        <w:t xml:space="preserve">Ces derniers ont donné leur appui </w:t>
      </w:r>
      <w:r w:rsidRPr="005905AD">
        <w:rPr>
          <w:rFonts w:ascii="Arial" w:hAnsi="Arial" w:cs="Arial"/>
          <w:sz w:val="22"/>
          <w:szCs w:val="22"/>
        </w:rPr>
        <w:t xml:space="preserve">pour poursuivre </w:t>
      </w:r>
      <w:r w:rsidR="00C80696">
        <w:rPr>
          <w:rFonts w:ascii="Arial" w:hAnsi="Arial" w:cs="Arial"/>
          <w:sz w:val="22"/>
          <w:szCs w:val="22"/>
        </w:rPr>
        <w:t xml:space="preserve">les </w:t>
      </w:r>
      <w:r w:rsidRPr="005905AD">
        <w:rPr>
          <w:rFonts w:ascii="Arial" w:hAnsi="Arial" w:cs="Arial"/>
          <w:sz w:val="22"/>
          <w:szCs w:val="22"/>
        </w:rPr>
        <w:t xml:space="preserve">démarches afin de présenter </w:t>
      </w:r>
      <w:r w:rsidR="00C80696">
        <w:rPr>
          <w:rFonts w:ascii="Arial" w:hAnsi="Arial" w:cs="Arial"/>
          <w:sz w:val="22"/>
          <w:szCs w:val="22"/>
        </w:rPr>
        <w:t xml:space="preserve">la </w:t>
      </w:r>
      <w:r w:rsidRPr="005905AD">
        <w:rPr>
          <w:rFonts w:ascii="Arial" w:hAnsi="Arial" w:cs="Arial"/>
          <w:sz w:val="22"/>
          <w:szCs w:val="22"/>
        </w:rPr>
        <w:t>proposition à un niveau supérieur.</w:t>
      </w:r>
      <w:r w:rsidR="00C80696">
        <w:rPr>
          <w:rFonts w:ascii="Arial" w:hAnsi="Arial" w:cs="Arial"/>
          <w:sz w:val="22"/>
          <w:szCs w:val="22"/>
        </w:rPr>
        <w:t xml:space="preserve"> </w:t>
      </w:r>
    </w:p>
    <w:p w:rsidR="00C80696" w:rsidRDefault="00C80696" w:rsidP="005905AD">
      <w:pPr>
        <w:autoSpaceDE w:val="0"/>
        <w:autoSpaceDN w:val="0"/>
        <w:adjustRightInd w:val="0"/>
        <w:ind w:left="709"/>
        <w:rPr>
          <w:rFonts w:ascii="Arial" w:hAnsi="Arial" w:cs="Arial"/>
          <w:sz w:val="22"/>
          <w:szCs w:val="22"/>
        </w:rPr>
      </w:pPr>
    </w:p>
    <w:p w:rsidR="005905AD" w:rsidRDefault="00C80696" w:rsidP="00C80696">
      <w:pPr>
        <w:autoSpaceDE w:val="0"/>
        <w:autoSpaceDN w:val="0"/>
        <w:adjustRightInd w:val="0"/>
        <w:ind w:left="709"/>
        <w:rPr>
          <w:rFonts w:ascii="Arial" w:hAnsi="Arial" w:cs="Arial"/>
          <w:sz w:val="22"/>
          <w:szCs w:val="22"/>
        </w:rPr>
      </w:pPr>
      <w:r>
        <w:rPr>
          <w:rFonts w:ascii="Arial" w:hAnsi="Arial" w:cs="Arial"/>
          <w:sz w:val="22"/>
          <w:szCs w:val="22"/>
        </w:rPr>
        <w:t xml:space="preserve">Par ailleurs, Mme Tremblay </w:t>
      </w:r>
      <w:r w:rsidR="005905AD" w:rsidRPr="005905AD">
        <w:rPr>
          <w:rFonts w:ascii="Arial" w:hAnsi="Arial" w:cs="Arial"/>
          <w:sz w:val="22"/>
          <w:szCs w:val="22"/>
        </w:rPr>
        <w:t xml:space="preserve">a acheminé </w:t>
      </w:r>
      <w:r>
        <w:rPr>
          <w:rFonts w:ascii="Arial" w:hAnsi="Arial" w:cs="Arial"/>
          <w:sz w:val="22"/>
          <w:szCs w:val="22"/>
        </w:rPr>
        <w:t xml:space="preserve">le document à </w:t>
      </w:r>
      <w:proofErr w:type="spellStart"/>
      <w:r w:rsidR="005905AD" w:rsidRPr="005905AD">
        <w:rPr>
          <w:rFonts w:ascii="Arial" w:hAnsi="Arial" w:cs="Arial"/>
          <w:sz w:val="22"/>
          <w:szCs w:val="22"/>
        </w:rPr>
        <w:t>à</w:t>
      </w:r>
      <w:proofErr w:type="spellEnd"/>
      <w:r w:rsidR="005905AD" w:rsidRPr="005905AD">
        <w:rPr>
          <w:rFonts w:ascii="Arial" w:hAnsi="Arial" w:cs="Arial"/>
          <w:sz w:val="22"/>
          <w:szCs w:val="22"/>
        </w:rPr>
        <w:t xml:space="preserve"> Mme Danielle Fleury de la DSI du ministère pour discussion. </w:t>
      </w:r>
      <w:r w:rsidR="005905AD">
        <w:rPr>
          <w:rFonts w:ascii="Arial" w:hAnsi="Arial" w:cs="Arial"/>
          <w:sz w:val="22"/>
          <w:szCs w:val="22"/>
        </w:rPr>
        <w:t>Il sera présenté à la T</w:t>
      </w:r>
      <w:r w:rsidR="005905AD" w:rsidRPr="005905AD">
        <w:rPr>
          <w:rFonts w:ascii="Arial" w:hAnsi="Arial" w:cs="Arial"/>
          <w:sz w:val="22"/>
          <w:szCs w:val="22"/>
        </w:rPr>
        <w:t xml:space="preserve">able nationale à l’automne afin de dégager les éléments de réponse à cette proposition. </w:t>
      </w:r>
    </w:p>
    <w:p w:rsidR="00C80696" w:rsidRDefault="00C80696" w:rsidP="00C80696">
      <w:pPr>
        <w:autoSpaceDE w:val="0"/>
        <w:autoSpaceDN w:val="0"/>
        <w:adjustRightInd w:val="0"/>
        <w:ind w:left="709"/>
        <w:rPr>
          <w:rFonts w:ascii="Arial" w:hAnsi="Arial" w:cs="Arial"/>
          <w:sz w:val="22"/>
          <w:szCs w:val="22"/>
        </w:rPr>
      </w:pPr>
    </w:p>
    <w:p w:rsidR="00C80696" w:rsidRPr="00A72B19" w:rsidRDefault="00C80696" w:rsidP="00C80696">
      <w:pPr>
        <w:autoSpaceDE w:val="0"/>
        <w:autoSpaceDN w:val="0"/>
        <w:adjustRightInd w:val="0"/>
        <w:ind w:left="348"/>
        <w:rPr>
          <w:rFonts w:ascii="Arial" w:hAnsi="Arial" w:cs="Arial"/>
          <w:b/>
          <w:sz w:val="22"/>
          <w:szCs w:val="22"/>
        </w:rPr>
      </w:pPr>
      <w:r w:rsidRPr="00A72B19">
        <w:rPr>
          <w:rFonts w:ascii="Arial" w:hAnsi="Arial" w:cs="Arial"/>
          <w:b/>
          <w:sz w:val="22"/>
          <w:szCs w:val="22"/>
        </w:rPr>
        <w:t>28.11 Questions diverses</w:t>
      </w:r>
    </w:p>
    <w:p w:rsidR="0084415C" w:rsidRDefault="00C80696" w:rsidP="00306586">
      <w:pPr>
        <w:pStyle w:val="Paragraphedeliste"/>
        <w:numPr>
          <w:ilvl w:val="0"/>
          <w:numId w:val="35"/>
        </w:numPr>
        <w:autoSpaceDE w:val="0"/>
        <w:autoSpaceDN w:val="0"/>
        <w:adjustRightInd w:val="0"/>
        <w:rPr>
          <w:rFonts w:ascii="Arial" w:eastAsia="Times New Roman" w:hAnsi="Arial" w:cs="Arial"/>
          <w:lang w:eastAsia="fr-FR"/>
        </w:rPr>
      </w:pPr>
      <w:r w:rsidRPr="0084415C">
        <w:rPr>
          <w:rFonts w:ascii="Arial" w:eastAsia="Times New Roman" w:hAnsi="Arial" w:cs="Arial"/>
          <w:lang w:eastAsia="fr-FR"/>
        </w:rPr>
        <w:t xml:space="preserve">Bulletin d’information </w:t>
      </w:r>
      <w:r w:rsidR="008B69D3" w:rsidRPr="0084415C">
        <w:rPr>
          <w:rFonts w:ascii="Arial" w:eastAsia="Times New Roman" w:hAnsi="Arial" w:cs="Arial"/>
          <w:lang w:eastAsia="fr-FR"/>
        </w:rPr>
        <w:t>sur l’état d’avancement des travaux au reg</w:t>
      </w:r>
      <w:r w:rsidR="00C272BC">
        <w:rPr>
          <w:rFonts w:ascii="Arial" w:eastAsia="Times New Roman" w:hAnsi="Arial" w:cs="Arial"/>
          <w:lang w:eastAsia="fr-FR"/>
        </w:rPr>
        <w:t xml:space="preserve">ard du Plan d’action 2010-2015, </w:t>
      </w:r>
      <w:r w:rsidR="008B69D3" w:rsidRPr="0084415C">
        <w:rPr>
          <w:rFonts w:ascii="Arial" w:eastAsia="Times New Roman" w:hAnsi="Arial" w:cs="Arial"/>
          <w:lang w:eastAsia="fr-FR"/>
        </w:rPr>
        <w:t>22 juin 2012.</w:t>
      </w:r>
    </w:p>
    <w:p w:rsidR="008B69D3" w:rsidRDefault="008B69D3" w:rsidP="0084415C">
      <w:pPr>
        <w:autoSpaceDE w:val="0"/>
        <w:autoSpaceDN w:val="0"/>
        <w:adjustRightInd w:val="0"/>
        <w:ind w:left="360"/>
        <w:rPr>
          <w:rFonts w:ascii="Arial" w:hAnsi="Arial" w:cs="Arial"/>
        </w:rPr>
      </w:pPr>
      <w:r w:rsidRPr="0084415C">
        <w:rPr>
          <w:rFonts w:ascii="Arial" w:hAnsi="Arial" w:cs="Arial"/>
        </w:rPr>
        <w:t xml:space="preserve">Le bulletin </w:t>
      </w:r>
      <w:r w:rsidR="0084415C">
        <w:rPr>
          <w:rFonts w:ascii="Arial" w:hAnsi="Arial" w:cs="Arial"/>
        </w:rPr>
        <w:t xml:space="preserve">a été </w:t>
      </w:r>
      <w:r w:rsidRPr="0084415C">
        <w:rPr>
          <w:rFonts w:ascii="Arial" w:hAnsi="Arial" w:cs="Arial"/>
        </w:rPr>
        <w:t>acheminé aux directeurs de santé publique, présidents des tables régionales de prévention des infections, membres de la Table nationale de prévention des infections nosocomiales, membres du CINQ, président de l'AMMIQ, présidente de l'AIPI, présidente de CHICA Montréal, coordonnateurs en maladies infectieuses des directions de santé publique et membres du comité ministériel sur les infections nosocomiales.</w:t>
      </w:r>
      <w:r w:rsidR="0084415C" w:rsidRPr="0084415C">
        <w:rPr>
          <w:rFonts w:ascii="Arial" w:hAnsi="Arial" w:cs="Arial"/>
        </w:rPr>
        <w:t xml:space="preserve"> Ce bulletin préfacé par Dr Arruda et Dr </w:t>
      </w:r>
      <w:proofErr w:type="spellStart"/>
      <w:r w:rsidR="0084415C" w:rsidRPr="0084415C">
        <w:rPr>
          <w:rFonts w:ascii="Arial" w:hAnsi="Arial" w:cs="Arial"/>
        </w:rPr>
        <w:t>Lamothe</w:t>
      </w:r>
      <w:proofErr w:type="spellEnd"/>
      <w:r w:rsidRPr="0084415C">
        <w:rPr>
          <w:rFonts w:ascii="Arial" w:hAnsi="Arial" w:cs="Arial"/>
        </w:rPr>
        <w:t xml:space="preserve"> </w:t>
      </w:r>
      <w:r w:rsidR="0084415C" w:rsidRPr="0084415C">
        <w:rPr>
          <w:rFonts w:ascii="Arial" w:hAnsi="Arial" w:cs="Arial"/>
        </w:rPr>
        <w:t xml:space="preserve">avait pour objectif de faire connaître l’ensemble des travaux mis en </w:t>
      </w:r>
      <w:proofErr w:type="spellStart"/>
      <w:r w:rsidR="0084415C" w:rsidRPr="0084415C">
        <w:rPr>
          <w:rFonts w:ascii="Arial" w:hAnsi="Arial" w:cs="Arial"/>
        </w:rPr>
        <w:t>oeuvre</w:t>
      </w:r>
      <w:proofErr w:type="spellEnd"/>
      <w:r w:rsidR="0084415C" w:rsidRPr="0084415C">
        <w:rPr>
          <w:rFonts w:ascii="Arial" w:hAnsi="Arial" w:cs="Arial"/>
        </w:rPr>
        <w:t xml:space="preserve"> par les directions ministérielles et partenaires directement impliqués dans la prévention et le contrôle des infections nosocomiales dans le courant de la dernière année et </w:t>
      </w:r>
      <w:r w:rsidR="0084415C">
        <w:rPr>
          <w:rFonts w:ascii="Arial" w:hAnsi="Arial" w:cs="Arial"/>
        </w:rPr>
        <w:t xml:space="preserve">ceux </w:t>
      </w:r>
      <w:r w:rsidR="0084415C" w:rsidRPr="0084415C">
        <w:rPr>
          <w:rFonts w:ascii="Arial" w:hAnsi="Arial" w:cs="Arial"/>
        </w:rPr>
        <w:t>à venir . Ce bulletin a été édité pour palier au fait qu’aucune rencontre avec les présidents des tables régionales n’a été tenue au cours de la dernière année.</w:t>
      </w:r>
    </w:p>
    <w:p w:rsidR="0084415C" w:rsidRDefault="0084415C" w:rsidP="0084415C">
      <w:pPr>
        <w:autoSpaceDE w:val="0"/>
        <w:autoSpaceDN w:val="0"/>
        <w:adjustRightInd w:val="0"/>
        <w:ind w:left="360"/>
        <w:rPr>
          <w:rFonts w:ascii="Arial" w:hAnsi="Arial" w:cs="Arial"/>
        </w:rPr>
      </w:pPr>
    </w:p>
    <w:p w:rsidR="0084415C" w:rsidRPr="0084415C" w:rsidRDefault="0084415C" w:rsidP="0084415C">
      <w:pPr>
        <w:pStyle w:val="Paragraphedeliste"/>
        <w:numPr>
          <w:ilvl w:val="0"/>
          <w:numId w:val="35"/>
        </w:numPr>
        <w:autoSpaceDE w:val="0"/>
        <w:autoSpaceDN w:val="0"/>
        <w:adjustRightInd w:val="0"/>
        <w:rPr>
          <w:rFonts w:ascii="Arial" w:hAnsi="Arial" w:cs="Arial"/>
        </w:rPr>
      </w:pPr>
      <w:r w:rsidRPr="0084415C">
        <w:rPr>
          <w:rFonts w:ascii="Arial" w:hAnsi="Arial" w:cs="Arial"/>
        </w:rPr>
        <w:t>Représentant des usagers à la Table nationale de prévention des infections nosocomiales;</w:t>
      </w:r>
    </w:p>
    <w:p w:rsidR="001C1966" w:rsidRDefault="001C1966" w:rsidP="001C1966">
      <w:pPr>
        <w:autoSpaceDE w:val="0"/>
        <w:autoSpaceDN w:val="0"/>
        <w:adjustRightInd w:val="0"/>
        <w:ind w:left="708"/>
        <w:rPr>
          <w:rFonts w:ascii="Arial" w:hAnsi="Arial" w:cs="Arial"/>
        </w:rPr>
      </w:pPr>
      <w:r w:rsidRPr="001C1966">
        <w:rPr>
          <w:rFonts w:ascii="Arial" w:hAnsi="Arial" w:cs="Arial"/>
        </w:rPr>
        <w:t>Les membres de la table sont invités à réfléchir à cette proposition et à soumettre des suggestions</w:t>
      </w:r>
      <w:r w:rsidR="00C518F3">
        <w:rPr>
          <w:rFonts w:ascii="Arial" w:hAnsi="Arial" w:cs="Arial"/>
        </w:rPr>
        <w:t xml:space="preserve"> </w:t>
      </w:r>
      <w:r w:rsidR="00C50A8A">
        <w:rPr>
          <w:rFonts w:ascii="Arial" w:hAnsi="Arial" w:cs="Arial"/>
        </w:rPr>
        <w:t xml:space="preserve">à la première rencontre automnale. </w:t>
      </w:r>
    </w:p>
    <w:p w:rsidR="00C50A8A" w:rsidRPr="001C1966" w:rsidRDefault="00C50A8A" w:rsidP="001C1966">
      <w:pPr>
        <w:autoSpaceDE w:val="0"/>
        <w:autoSpaceDN w:val="0"/>
        <w:adjustRightInd w:val="0"/>
        <w:ind w:left="708"/>
        <w:rPr>
          <w:rFonts w:ascii="Arial" w:hAnsi="Arial" w:cs="Arial"/>
        </w:rPr>
      </w:pPr>
    </w:p>
    <w:p w:rsidR="001C1966" w:rsidRPr="00A72B19" w:rsidRDefault="001C1966" w:rsidP="001C1966">
      <w:pPr>
        <w:autoSpaceDE w:val="0"/>
        <w:autoSpaceDN w:val="0"/>
        <w:adjustRightInd w:val="0"/>
        <w:rPr>
          <w:rFonts w:ascii="Arial" w:hAnsi="Arial" w:cs="Arial"/>
          <w:b/>
        </w:rPr>
      </w:pPr>
      <w:r w:rsidRPr="00A72B19">
        <w:rPr>
          <w:rFonts w:ascii="Arial" w:hAnsi="Arial" w:cs="Arial"/>
          <w:b/>
        </w:rPr>
        <w:t>28.12 Levée de la rencontre</w:t>
      </w:r>
    </w:p>
    <w:p w:rsidR="001C1966" w:rsidRPr="001C1966" w:rsidRDefault="001C1966" w:rsidP="001C1966">
      <w:pPr>
        <w:autoSpaceDE w:val="0"/>
        <w:autoSpaceDN w:val="0"/>
        <w:adjustRightInd w:val="0"/>
        <w:ind w:left="708"/>
        <w:rPr>
          <w:rFonts w:ascii="Arial" w:hAnsi="Arial" w:cs="Arial"/>
        </w:rPr>
      </w:pPr>
      <w:r>
        <w:rPr>
          <w:rFonts w:ascii="Arial" w:hAnsi="Arial" w:cs="Arial"/>
        </w:rPr>
        <w:t xml:space="preserve">La rencontre a été levée vers 16h. </w:t>
      </w:r>
    </w:p>
    <w:p w:rsidR="00C50A8A" w:rsidRDefault="00C50A8A" w:rsidP="004530D4">
      <w:pPr>
        <w:tabs>
          <w:tab w:val="num" w:pos="1026"/>
        </w:tabs>
        <w:autoSpaceDE w:val="0"/>
        <w:autoSpaceDN w:val="0"/>
        <w:adjustRightInd w:val="0"/>
        <w:spacing w:before="120"/>
        <w:ind w:left="1068"/>
        <w:jc w:val="both"/>
        <w:rPr>
          <w:rFonts w:ascii="Arial" w:hAnsi="Arial" w:cs="Arial"/>
          <w:b/>
          <w:bCs/>
          <w:sz w:val="22"/>
          <w:szCs w:val="22"/>
        </w:rPr>
      </w:pPr>
    </w:p>
    <w:p w:rsidR="004F434A" w:rsidRPr="00EF133D" w:rsidRDefault="004F434A"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E05C1C" w:rsidRPr="00B20A2E" w:rsidRDefault="004613E5"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 xml:space="preserve">23 octobre </w:t>
      </w:r>
      <w:r w:rsidR="00FA50DB" w:rsidRPr="00B20A2E">
        <w:rPr>
          <w:rFonts w:ascii="Arial" w:hAnsi="Arial" w:cs="Arial"/>
          <w:b/>
          <w:sz w:val="22"/>
          <w:szCs w:val="22"/>
        </w:rPr>
        <w:t>2012</w:t>
      </w:r>
    </w:p>
    <w:p w:rsidR="00F567A4" w:rsidRPr="00B20A2E" w:rsidRDefault="001F2F23"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B20A2E">
        <w:rPr>
          <w:rFonts w:ascii="Arial" w:hAnsi="Arial" w:cs="Arial"/>
          <w:b/>
          <w:sz w:val="22"/>
          <w:szCs w:val="22"/>
        </w:rPr>
        <w:t>Montréal</w:t>
      </w:r>
      <w:r w:rsidR="00E256EF" w:rsidRPr="00B20A2E">
        <w:rPr>
          <w:rFonts w:ascii="Arial" w:hAnsi="Arial" w:cs="Arial"/>
          <w:b/>
          <w:sz w:val="22"/>
          <w:szCs w:val="22"/>
        </w:rPr>
        <w:t xml:space="preserve"> : </w:t>
      </w:r>
      <w:r w:rsidR="00FA50DB" w:rsidRPr="00B20A2E">
        <w:rPr>
          <w:rFonts w:ascii="Arial" w:hAnsi="Arial" w:cs="Arial"/>
          <w:b/>
          <w:sz w:val="22"/>
          <w:szCs w:val="22"/>
        </w:rPr>
        <w:t>201 Crémazie Est, salle RC-04</w:t>
      </w:r>
    </w:p>
    <w:p w:rsidR="003D5298" w:rsidRPr="00B20A2E" w:rsidRDefault="00E256EF"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B20A2E">
        <w:rPr>
          <w:rFonts w:ascii="Arial" w:hAnsi="Arial" w:cs="Arial"/>
          <w:b/>
          <w:sz w:val="22"/>
          <w:szCs w:val="22"/>
        </w:rPr>
        <w:t xml:space="preserve">Québec : </w:t>
      </w:r>
      <w:r w:rsidR="00282541" w:rsidRPr="00B20A2E">
        <w:rPr>
          <w:rFonts w:ascii="Arial" w:hAnsi="Arial" w:cs="Arial"/>
          <w:b/>
          <w:sz w:val="22"/>
          <w:szCs w:val="22"/>
        </w:rPr>
        <w:t xml:space="preserve">visioconférence </w:t>
      </w:r>
      <w:r w:rsidRPr="00B20A2E">
        <w:rPr>
          <w:rFonts w:ascii="Arial" w:hAnsi="Arial" w:cs="Arial"/>
          <w:b/>
          <w:sz w:val="22"/>
          <w:szCs w:val="22"/>
        </w:rPr>
        <w:t xml:space="preserve">au </w:t>
      </w:r>
      <w:r w:rsidR="00282541" w:rsidRPr="00B20A2E">
        <w:rPr>
          <w:rFonts w:ascii="Arial" w:hAnsi="Arial" w:cs="Arial"/>
          <w:b/>
          <w:sz w:val="22"/>
          <w:szCs w:val="22"/>
        </w:rPr>
        <w:t>1075 Chemin Ste-Foy</w:t>
      </w:r>
      <w:r w:rsidR="004530D4">
        <w:rPr>
          <w:rFonts w:ascii="Arial" w:hAnsi="Arial" w:cs="Arial"/>
          <w:b/>
          <w:sz w:val="22"/>
          <w:szCs w:val="22"/>
        </w:rPr>
        <w:t>, s</w:t>
      </w:r>
      <w:r w:rsidR="00282541" w:rsidRPr="00B20A2E">
        <w:rPr>
          <w:rFonts w:ascii="Arial" w:hAnsi="Arial" w:cs="Arial"/>
          <w:b/>
          <w:sz w:val="22"/>
          <w:szCs w:val="22"/>
        </w:rPr>
        <w:t xml:space="preserve">alle </w:t>
      </w:r>
      <w:r w:rsidR="00FA50DB" w:rsidRPr="00B20A2E">
        <w:rPr>
          <w:rFonts w:ascii="Arial" w:hAnsi="Arial" w:cs="Arial"/>
          <w:b/>
          <w:sz w:val="22"/>
          <w:szCs w:val="22"/>
        </w:rPr>
        <w:t>8</w:t>
      </w:r>
      <w:r w:rsidR="00FD35A6" w:rsidRPr="00B20A2E">
        <w:rPr>
          <w:rFonts w:ascii="Arial" w:hAnsi="Arial" w:cs="Arial"/>
          <w:b/>
          <w:sz w:val="22"/>
          <w:szCs w:val="22"/>
        </w:rPr>
        <w:t>79</w:t>
      </w:r>
    </w:p>
    <w:sectPr w:rsidR="003D5298" w:rsidRPr="00B20A2E" w:rsidSect="002962B6">
      <w:headerReference w:type="even" r:id="rId9"/>
      <w:headerReference w:type="default" r:id="rId10"/>
      <w:footerReference w:type="default" r:id="rId11"/>
      <w:headerReference w:type="first" r:id="rId12"/>
      <w:pgSz w:w="12242" w:h="15842" w:code="1"/>
      <w:pgMar w:top="1701"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62D" w:rsidRDefault="00A9462D">
      <w:r>
        <w:separator/>
      </w:r>
    </w:p>
  </w:endnote>
  <w:endnote w:type="continuationSeparator" w:id="0">
    <w:p w:rsidR="00A9462D" w:rsidRDefault="00A9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Arial (W1)">
    <w:altName w:val="Arial"/>
    <w:panose1 w:val="020B0604020202020204"/>
    <w:charset w:val="00"/>
    <w:family w:val="swiss"/>
    <w:pitch w:val="variable"/>
    <w:sig w:usb0="20002A87" w:usb1="80000000" w:usb2="00000008" w:usb3="00000000" w:csb0="0000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62D" w:rsidRDefault="00A9462D" w:rsidP="00361A6C">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62D" w:rsidRDefault="00A9462D">
      <w:r>
        <w:separator/>
      </w:r>
    </w:p>
  </w:footnote>
  <w:footnote w:type="continuationSeparator" w:id="0">
    <w:p w:rsidR="00A9462D" w:rsidRDefault="00A94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62D" w:rsidRDefault="005F31E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6" type="#_x0000_t136" style="position:absolute;margin-left:0;margin-top:0;width:456.8pt;height:152.25pt;rotation:315;z-index:-25165824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62D" w:rsidRPr="00627A78" w:rsidRDefault="005F31E0" w:rsidP="00B8688C">
    <w:pPr>
      <w:pStyle w:val="Corpsdetexte"/>
      <w:jc w:val="center"/>
      <w:rPr>
        <w:rFonts w:ascii="Arial" w:hAnsi="Arial"/>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7" type="#_x0000_t136" style="position:absolute;left:0;text-align:left;margin-left:0;margin-top:0;width:456.8pt;height:152.2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A9462D" w:rsidRPr="00627A78">
      <w:rPr>
        <w:rFonts w:ascii="Arial" w:hAnsi="Arial"/>
        <w:sz w:val="16"/>
        <w:szCs w:val="16"/>
      </w:rPr>
      <w:t>COMPTE RENDU</w:t>
    </w:r>
    <w:r w:rsidR="00A9462D">
      <w:rPr>
        <w:rFonts w:ascii="Arial" w:hAnsi="Arial"/>
        <w:sz w:val="16"/>
        <w:szCs w:val="16"/>
      </w:rPr>
      <w:t xml:space="preserve"> 28</w:t>
    </w:r>
    <w:r w:rsidR="00A9462D" w:rsidRPr="002B6385">
      <w:rPr>
        <w:rFonts w:ascii="Arial" w:hAnsi="Arial"/>
        <w:sz w:val="16"/>
        <w:szCs w:val="16"/>
        <w:vertAlign w:val="superscript"/>
      </w:rPr>
      <w:t>e</w:t>
    </w:r>
    <w:r w:rsidR="00A9462D">
      <w:rPr>
        <w:rFonts w:ascii="Arial" w:hAnsi="Arial"/>
        <w:sz w:val="16"/>
        <w:szCs w:val="16"/>
      </w:rPr>
      <w:t xml:space="preserve"> </w:t>
    </w:r>
    <w:r w:rsidR="00A9462D" w:rsidRPr="00627A78">
      <w:rPr>
        <w:rFonts w:ascii="Arial" w:hAnsi="Arial"/>
        <w:sz w:val="16"/>
        <w:szCs w:val="16"/>
      </w:rPr>
      <w:t>RENCONTRE</w:t>
    </w:r>
  </w:p>
  <w:p w:rsidR="00A9462D" w:rsidRDefault="00A9462D">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A9462D" w:rsidRPr="00B8688C" w:rsidRDefault="00A9462D">
    <w:pPr>
      <w:pStyle w:val="Corpsdetexte"/>
      <w:jc w:val="center"/>
      <w:rPr>
        <w:rFonts w:ascii="Arial" w:hAnsi="Arial"/>
        <w:sz w:val="16"/>
        <w:szCs w:val="16"/>
      </w:rPr>
    </w:pPr>
    <w:r>
      <w:rPr>
        <w:rFonts w:ascii="Arial" w:hAnsi="Arial"/>
        <w:sz w:val="16"/>
        <w:szCs w:val="16"/>
      </w:rPr>
      <w:t>26 juin 2012</w:t>
    </w:r>
  </w:p>
  <w:p w:rsidR="00A9462D" w:rsidRDefault="00A9462D">
    <w:pPr>
      <w:pStyle w:val="Corpsdetexte"/>
      <w:jc w:val="center"/>
      <w:rPr>
        <w:noProof/>
      </w:rPr>
    </w:pPr>
    <w:r>
      <w:rPr>
        <w:noProof/>
        <w:lang w:eastAsia="fr-CA"/>
      </w:rPr>
      <mc:AlternateContent>
        <mc:Choice Requires="wps">
          <w:drawing>
            <wp:anchor distT="0" distB="0" distL="114300" distR="114300" simplePos="0" relativeHeight="251656192" behindDoc="0" locked="0" layoutInCell="0" allowOverlap="1" wp14:anchorId="70BCA680" wp14:editId="104C786F">
              <wp:simplePos x="0" y="0"/>
              <wp:positionH relativeFrom="column">
                <wp:posOffset>0</wp:posOffset>
              </wp:positionH>
              <wp:positionV relativeFrom="paragraph">
                <wp:posOffset>49530</wp:posOffset>
              </wp:positionV>
              <wp:extent cx="59436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62D" w:rsidRDefault="005F31E0">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5" type="#_x0000_t136" style="position:absolute;margin-left:0;margin-top:0;width:456.8pt;height:152.25pt;rotation:315;z-index:-25165926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3CE2F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b/>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2A2229D"/>
    <w:multiLevelType w:val="hybridMultilevel"/>
    <w:tmpl w:val="49A007A0"/>
    <w:lvl w:ilvl="0" w:tplc="AE0EF1A4">
      <w:start w:val="20"/>
      <w:numFmt w:val="bullet"/>
      <w:lvlText w:val="-"/>
      <w:lvlJc w:val="left"/>
      <w:pPr>
        <w:ind w:left="502" w:hanging="360"/>
      </w:pPr>
      <w:rPr>
        <w:rFonts w:ascii="Courier" w:eastAsia="Courier" w:hAnsi="Courier" w:cs="Courier" w:hint="default"/>
      </w:rPr>
    </w:lvl>
    <w:lvl w:ilvl="1" w:tplc="0C0C0003" w:tentative="1">
      <w:start w:val="1"/>
      <w:numFmt w:val="bullet"/>
      <w:lvlText w:val="o"/>
      <w:lvlJc w:val="left"/>
      <w:pPr>
        <w:ind w:left="1222" w:hanging="360"/>
      </w:pPr>
      <w:rPr>
        <w:rFonts w:ascii="Courier New" w:hAnsi="Courier New" w:cs="Courier New" w:hint="default"/>
      </w:rPr>
    </w:lvl>
    <w:lvl w:ilvl="2" w:tplc="0C0C0005" w:tentative="1">
      <w:start w:val="1"/>
      <w:numFmt w:val="bullet"/>
      <w:lvlText w:val=""/>
      <w:lvlJc w:val="left"/>
      <w:pPr>
        <w:ind w:left="1942" w:hanging="360"/>
      </w:pPr>
      <w:rPr>
        <w:rFonts w:ascii="Wingdings" w:hAnsi="Wingdings" w:hint="default"/>
      </w:rPr>
    </w:lvl>
    <w:lvl w:ilvl="3" w:tplc="0C0C0001" w:tentative="1">
      <w:start w:val="1"/>
      <w:numFmt w:val="bullet"/>
      <w:lvlText w:val=""/>
      <w:lvlJc w:val="left"/>
      <w:pPr>
        <w:ind w:left="2662" w:hanging="360"/>
      </w:pPr>
      <w:rPr>
        <w:rFonts w:ascii="Symbol" w:hAnsi="Symbol" w:hint="default"/>
      </w:rPr>
    </w:lvl>
    <w:lvl w:ilvl="4" w:tplc="0C0C0003" w:tentative="1">
      <w:start w:val="1"/>
      <w:numFmt w:val="bullet"/>
      <w:lvlText w:val="o"/>
      <w:lvlJc w:val="left"/>
      <w:pPr>
        <w:ind w:left="3382" w:hanging="360"/>
      </w:pPr>
      <w:rPr>
        <w:rFonts w:ascii="Courier New" w:hAnsi="Courier New" w:cs="Courier New" w:hint="default"/>
      </w:rPr>
    </w:lvl>
    <w:lvl w:ilvl="5" w:tplc="0C0C0005" w:tentative="1">
      <w:start w:val="1"/>
      <w:numFmt w:val="bullet"/>
      <w:lvlText w:val=""/>
      <w:lvlJc w:val="left"/>
      <w:pPr>
        <w:ind w:left="4102" w:hanging="360"/>
      </w:pPr>
      <w:rPr>
        <w:rFonts w:ascii="Wingdings" w:hAnsi="Wingdings" w:hint="default"/>
      </w:rPr>
    </w:lvl>
    <w:lvl w:ilvl="6" w:tplc="0C0C0001" w:tentative="1">
      <w:start w:val="1"/>
      <w:numFmt w:val="bullet"/>
      <w:lvlText w:val=""/>
      <w:lvlJc w:val="left"/>
      <w:pPr>
        <w:ind w:left="4822" w:hanging="360"/>
      </w:pPr>
      <w:rPr>
        <w:rFonts w:ascii="Symbol" w:hAnsi="Symbol" w:hint="default"/>
      </w:rPr>
    </w:lvl>
    <w:lvl w:ilvl="7" w:tplc="0C0C0003" w:tentative="1">
      <w:start w:val="1"/>
      <w:numFmt w:val="bullet"/>
      <w:lvlText w:val="o"/>
      <w:lvlJc w:val="left"/>
      <w:pPr>
        <w:ind w:left="5542" w:hanging="360"/>
      </w:pPr>
      <w:rPr>
        <w:rFonts w:ascii="Courier New" w:hAnsi="Courier New" w:cs="Courier New" w:hint="default"/>
      </w:rPr>
    </w:lvl>
    <w:lvl w:ilvl="8" w:tplc="0C0C0005" w:tentative="1">
      <w:start w:val="1"/>
      <w:numFmt w:val="bullet"/>
      <w:lvlText w:val=""/>
      <w:lvlJc w:val="left"/>
      <w:pPr>
        <w:ind w:left="6262" w:hanging="360"/>
      </w:pPr>
      <w:rPr>
        <w:rFonts w:ascii="Wingdings" w:hAnsi="Wingdings" w:hint="default"/>
      </w:rPr>
    </w:lvl>
  </w:abstractNum>
  <w:abstractNum w:abstractNumId="3">
    <w:nsid w:val="061326AB"/>
    <w:multiLevelType w:val="hybridMultilevel"/>
    <w:tmpl w:val="29C48876"/>
    <w:lvl w:ilvl="0" w:tplc="531CA99C">
      <w:start w:val="1"/>
      <w:numFmt w:val="bullet"/>
      <w:lvlText w:val=""/>
      <w:lvlJc w:val="left"/>
      <w:pPr>
        <w:tabs>
          <w:tab w:val="num" w:pos="741"/>
        </w:tabs>
        <w:ind w:left="741" w:hanging="360"/>
      </w:pPr>
      <w:rPr>
        <w:rFonts w:ascii="Wingdings" w:hAnsi="Wingdings" w:hint="default"/>
        <w:b w:val="0"/>
      </w:rPr>
    </w:lvl>
    <w:lvl w:ilvl="1" w:tplc="CCB6D930">
      <w:numFmt w:val="bullet"/>
      <w:lvlText w:val=""/>
      <w:lvlJc w:val="left"/>
      <w:pPr>
        <w:tabs>
          <w:tab w:val="num" w:pos="909"/>
        </w:tabs>
        <w:ind w:left="909" w:hanging="360"/>
      </w:pPr>
      <w:rPr>
        <w:rFonts w:ascii="Symbol" w:eastAsia="Times New Roman" w:hAnsi="Symbol" w:cs="Courier New" w:hint="default"/>
      </w:rPr>
    </w:lvl>
    <w:lvl w:ilvl="2" w:tplc="C9F2BCE8">
      <w:start w:val="2008"/>
      <w:numFmt w:val="bullet"/>
      <w:lvlText w:val="-"/>
      <w:lvlJc w:val="left"/>
      <w:pPr>
        <w:tabs>
          <w:tab w:val="num" w:pos="1629"/>
        </w:tabs>
        <w:ind w:left="1629" w:hanging="360"/>
      </w:pPr>
      <w:rPr>
        <w:rFonts w:ascii="Courier New" w:eastAsia="Times New Roman" w:hAnsi="Courier New" w:cs="Courier New" w:hint="default"/>
        <w:b w:val="0"/>
      </w:rPr>
    </w:lvl>
    <w:lvl w:ilvl="3" w:tplc="0C0C0001" w:tentative="1">
      <w:start w:val="1"/>
      <w:numFmt w:val="bullet"/>
      <w:lvlText w:val=""/>
      <w:lvlJc w:val="left"/>
      <w:pPr>
        <w:tabs>
          <w:tab w:val="num" w:pos="2349"/>
        </w:tabs>
        <w:ind w:left="2349" w:hanging="360"/>
      </w:pPr>
      <w:rPr>
        <w:rFonts w:ascii="Symbol" w:hAnsi="Symbol" w:hint="default"/>
      </w:rPr>
    </w:lvl>
    <w:lvl w:ilvl="4" w:tplc="0C0C0003" w:tentative="1">
      <w:start w:val="1"/>
      <w:numFmt w:val="bullet"/>
      <w:lvlText w:val="o"/>
      <w:lvlJc w:val="left"/>
      <w:pPr>
        <w:tabs>
          <w:tab w:val="num" w:pos="3069"/>
        </w:tabs>
        <w:ind w:left="3069" w:hanging="360"/>
      </w:pPr>
      <w:rPr>
        <w:rFonts w:ascii="Courier New" w:hAnsi="Courier New" w:cs="Courier New" w:hint="default"/>
      </w:rPr>
    </w:lvl>
    <w:lvl w:ilvl="5" w:tplc="0C0C0005" w:tentative="1">
      <w:start w:val="1"/>
      <w:numFmt w:val="bullet"/>
      <w:lvlText w:val=""/>
      <w:lvlJc w:val="left"/>
      <w:pPr>
        <w:tabs>
          <w:tab w:val="num" w:pos="3789"/>
        </w:tabs>
        <w:ind w:left="3789" w:hanging="360"/>
      </w:pPr>
      <w:rPr>
        <w:rFonts w:ascii="Wingdings" w:hAnsi="Wingdings" w:hint="default"/>
      </w:rPr>
    </w:lvl>
    <w:lvl w:ilvl="6" w:tplc="0C0C0001" w:tentative="1">
      <w:start w:val="1"/>
      <w:numFmt w:val="bullet"/>
      <w:lvlText w:val=""/>
      <w:lvlJc w:val="left"/>
      <w:pPr>
        <w:tabs>
          <w:tab w:val="num" w:pos="4509"/>
        </w:tabs>
        <w:ind w:left="4509" w:hanging="360"/>
      </w:pPr>
      <w:rPr>
        <w:rFonts w:ascii="Symbol" w:hAnsi="Symbol" w:hint="default"/>
      </w:rPr>
    </w:lvl>
    <w:lvl w:ilvl="7" w:tplc="0C0C0003" w:tentative="1">
      <w:start w:val="1"/>
      <w:numFmt w:val="bullet"/>
      <w:lvlText w:val="o"/>
      <w:lvlJc w:val="left"/>
      <w:pPr>
        <w:tabs>
          <w:tab w:val="num" w:pos="5229"/>
        </w:tabs>
        <w:ind w:left="5229" w:hanging="360"/>
      </w:pPr>
      <w:rPr>
        <w:rFonts w:ascii="Courier New" w:hAnsi="Courier New" w:cs="Courier New" w:hint="default"/>
      </w:rPr>
    </w:lvl>
    <w:lvl w:ilvl="8" w:tplc="0C0C0005" w:tentative="1">
      <w:start w:val="1"/>
      <w:numFmt w:val="bullet"/>
      <w:lvlText w:val=""/>
      <w:lvlJc w:val="left"/>
      <w:pPr>
        <w:tabs>
          <w:tab w:val="num" w:pos="5949"/>
        </w:tabs>
        <w:ind w:left="5949" w:hanging="360"/>
      </w:pPr>
      <w:rPr>
        <w:rFonts w:ascii="Wingdings" w:hAnsi="Wingdings" w:hint="default"/>
      </w:rPr>
    </w:lvl>
  </w:abstractNum>
  <w:abstractNum w:abstractNumId="4">
    <w:nsid w:val="08775C29"/>
    <w:multiLevelType w:val="hybridMultilevel"/>
    <w:tmpl w:val="61683BF2"/>
    <w:lvl w:ilvl="0" w:tplc="FF0C0198">
      <w:start w:val="25"/>
      <w:numFmt w:val="bullet"/>
      <w:lvlText w:val="-"/>
      <w:lvlJc w:val="left"/>
      <w:pPr>
        <w:tabs>
          <w:tab w:val="num" w:pos="720"/>
        </w:tabs>
        <w:ind w:left="720" w:hanging="360"/>
      </w:pPr>
      <w:rPr>
        <w:rFonts w:ascii="Times New Roman" w:eastAsia="Times New Roman" w:hAnsi="Times New Roman" w:cs="Times New Roman"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5">
    <w:nsid w:val="0A713A7A"/>
    <w:multiLevelType w:val="hybridMultilevel"/>
    <w:tmpl w:val="FDCAE2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6BF4C9D"/>
    <w:multiLevelType w:val="hybridMultilevel"/>
    <w:tmpl w:val="BAE8D42A"/>
    <w:lvl w:ilvl="0" w:tplc="AE0EF1A4">
      <w:start w:val="20"/>
      <w:numFmt w:val="bullet"/>
      <w:lvlText w:val="-"/>
      <w:lvlJc w:val="left"/>
      <w:pPr>
        <w:ind w:left="720" w:hanging="360"/>
      </w:pPr>
      <w:rPr>
        <w:rFonts w:ascii="Courier" w:eastAsia="Courier" w:hAnsi="Courier" w:cs="Courier"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19BF7B90"/>
    <w:multiLevelType w:val="hybridMultilevel"/>
    <w:tmpl w:val="96D01238"/>
    <w:lvl w:ilvl="0" w:tplc="0C0C0001">
      <w:start w:val="1"/>
      <w:numFmt w:val="bullet"/>
      <w:lvlText w:val=""/>
      <w:lvlJc w:val="left"/>
      <w:pPr>
        <w:tabs>
          <w:tab w:val="num" w:pos="720"/>
        </w:tabs>
        <w:ind w:left="720" w:hanging="360"/>
      </w:pPr>
      <w:rPr>
        <w:rFonts w:ascii="Symbol" w:hAnsi="Symbol" w:hint="default"/>
      </w:rPr>
    </w:lvl>
    <w:lvl w:ilvl="1" w:tplc="0C0C0019">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8">
    <w:nsid w:val="19EC252F"/>
    <w:multiLevelType w:val="hybridMultilevel"/>
    <w:tmpl w:val="692C1E14"/>
    <w:lvl w:ilvl="0" w:tplc="AE0EF1A4">
      <w:start w:val="20"/>
      <w:numFmt w:val="bullet"/>
      <w:lvlText w:val="-"/>
      <w:lvlJc w:val="left"/>
      <w:pPr>
        <w:tabs>
          <w:tab w:val="num" w:pos="360"/>
        </w:tabs>
        <w:ind w:left="360" w:hanging="360"/>
      </w:pPr>
      <w:rPr>
        <w:rFonts w:ascii="Courier" w:eastAsia="Courier" w:hAnsi="Courier" w:cs="Courier" w:hint="default"/>
      </w:rPr>
    </w:lvl>
    <w:lvl w:ilvl="1" w:tplc="0C0C0001">
      <w:start w:val="1"/>
      <w:numFmt w:val="bullet"/>
      <w:lvlText w:val=""/>
      <w:lvlJc w:val="left"/>
      <w:pPr>
        <w:tabs>
          <w:tab w:val="num" w:pos="1440"/>
        </w:tabs>
        <w:ind w:left="1440" w:hanging="360"/>
      </w:pPr>
      <w:rPr>
        <w:rFonts w:ascii="Symbol" w:hAnsi="Symbol" w:hint="default"/>
      </w:rPr>
    </w:lvl>
    <w:lvl w:ilvl="2" w:tplc="AE0EF1A4">
      <w:start w:val="20"/>
      <w:numFmt w:val="bullet"/>
      <w:lvlText w:val="-"/>
      <w:lvlJc w:val="left"/>
      <w:pPr>
        <w:tabs>
          <w:tab w:val="num" w:pos="2340"/>
        </w:tabs>
        <w:ind w:left="2340" w:hanging="360"/>
      </w:pPr>
      <w:rPr>
        <w:rFonts w:ascii="Courier" w:eastAsia="Courier" w:hAnsi="Courier" w:cs="Courier" w:hint="default"/>
      </w:r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9">
    <w:nsid w:val="1A0157D9"/>
    <w:multiLevelType w:val="hybridMultilevel"/>
    <w:tmpl w:val="F59611CE"/>
    <w:lvl w:ilvl="0" w:tplc="956E4522">
      <w:start w:val="10"/>
      <w:numFmt w:val="bullet"/>
      <w:lvlText w:val="-"/>
      <w:lvlJc w:val="left"/>
      <w:pPr>
        <w:tabs>
          <w:tab w:val="num" w:pos="360"/>
        </w:tabs>
        <w:ind w:left="360" w:hanging="360"/>
      </w:pPr>
      <w:rPr>
        <w:rFonts w:ascii="Arial" w:eastAsia="Times New Roman" w:hAnsi="Arial" w:cs="Aria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nsid w:val="1BBA51F7"/>
    <w:multiLevelType w:val="hybridMultilevel"/>
    <w:tmpl w:val="85C8C55E"/>
    <w:lvl w:ilvl="0" w:tplc="75FA69F6">
      <w:start w:val="1"/>
      <w:numFmt w:val="bullet"/>
      <w:lvlText w:val=""/>
      <w:lvlJc w:val="left"/>
      <w:pPr>
        <w:tabs>
          <w:tab w:val="num" w:pos="1449"/>
        </w:tabs>
        <w:ind w:left="1449" w:hanging="360"/>
      </w:pPr>
      <w:rPr>
        <w:rFonts w:ascii="Symbol" w:hAnsi="Symbol" w:hint="default"/>
        <w:color w:val="auto"/>
      </w:rPr>
    </w:lvl>
    <w:lvl w:ilvl="1" w:tplc="59B044E6">
      <w:start w:val="1"/>
      <w:numFmt w:val="decimal"/>
      <w:lvlText w:val="%2."/>
      <w:lvlJc w:val="left"/>
      <w:pPr>
        <w:tabs>
          <w:tab w:val="num" w:pos="1440"/>
        </w:tabs>
        <w:ind w:left="4680" w:hanging="3600"/>
      </w:pPr>
      <w:rPr>
        <w:rFonts w:hint="default"/>
      </w:rPr>
    </w:lvl>
    <w:lvl w:ilvl="2" w:tplc="0C0C0005">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1">
    <w:nsid w:val="208413D8"/>
    <w:multiLevelType w:val="hybridMultilevel"/>
    <w:tmpl w:val="A3D6DF4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nsid w:val="27272A58"/>
    <w:multiLevelType w:val="hybridMultilevel"/>
    <w:tmpl w:val="EBF6D7C6"/>
    <w:lvl w:ilvl="0" w:tplc="531CA99C">
      <w:start w:val="1"/>
      <w:numFmt w:val="bullet"/>
      <w:lvlText w:val=""/>
      <w:lvlJc w:val="left"/>
      <w:pPr>
        <w:tabs>
          <w:tab w:val="num" w:pos="360"/>
        </w:tabs>
        <w:ind w:left="360" w:hanging="360"/>
      </w:pPr>
      <w:rPr>
        <w:rFonts w:ascii="Wingdings" w:hAnsi="Wingdings" w:hint="default"/>
        <w:b w:val="0"/>
      </w:rPr>
    </w:lvl>
    <w:lvl w:ilvl="1" w:tplc="CCB6D930">
      <w:numFmt w:val="bullet"/>
      <w:lvlText w:val=""/>
      <w:lvlJc w:val="left"/>
      <w:pPr>
        <w:tabs>
          <w:tab w:val="num" w:pos="528"/>
        </w:tabs>
        <w:ind w:left="528" w:hanging="360"/>
      </w:pPr>
      <w:rPr>
        <w:rFonts w:ascii="Symbol" w:eastAsia="Times New Roman" w:hAnsi="Symbol" w:cs="Courier New" w:hint="default"/>
      </w:rPr>
    </w:lvl>
    <w:lvl w:ilvl="2" w:tplc="C9F2BCE8">
      <w:start w:val="2008"/>
      <w:numFmt w:val="bullet"/>
      <w:lvlText w:val="-"/>
      <w:lvlJc w:val="left"/>
      <w:pPr>
        <w:tabs>
          <w:tab w:val="num" w:pos="1248"/>
        </w:tabs>
        <w:ind w:left="1248" w:hanging="360"/>
      </w:pPr>
      <w:rPr>
        <w:rFonts w:ascii="Courier New" w:eastAsia="Times New Roman" w:hAnsi="Courier New" w:cs="Courier New" w:hint="default"/>
        <w:b w:val="0"/>
      </w:rPr>
    </w:lvl>
    <w:lvl w:ilvl="3" w:tplc="0C0C0001" w:tentative="1">
      <w:start w:val="1"/>
      <w:numFmt w:val="bullet"/>
      <w:lvlText w:val=""/>
      <w:lvlJc w:val="left"/>
      <w:pPr>
        <w:tabs>
          <w:tab w:val="num" w:pos="1968"/>
        </w:tabs>
        <w:ind w:left="1968" w:hanging="360"/>
      </w:pPr>
      <w:rPr>
        <w:rFonts w:ascii="Symbol" w:hAnsi="Symbol" w:hint="default"/>
      </w:rPr>
    </w:lvl>
    <w:lvl w:ilvl="4" w:tplc="0C0C0003" w:tentative="1">
      <w:start w:val="1"/>
      <w:numFmt w:val="bullet"/>
      <w:lvlText w:val="o"/>
      <w:lvlJc w:val="left"/>
      <w:pPr>
        <w:tabs>
          <w:tab w:val="num" w:pos="2688"/>
        </w:tabs>
        <w:ind w:left="2688" w:hanging="360"/>
      </w:pPr>
      <w:rPr>
        <w:rFonts w:ascii="Courier New" w:hAnsi="Courier New" w:cs="Courier New" w:hint="default"/>
      </w:rPr>
    </w:lvl>
    <w:lvl w:ilvl="5" w:tplc="0C0C0005" w:tentative="1">
      <w:start w:val="1"/>
      <w:numFmt w:val="bullet"/>
      <w:lvlText w:val=""/>
      <w:lvlJc w:val="left"/>
      <w:pPr>
        <w:tabs>
          <w:tab w:val="num" w:pos="3408"/>
        </w:tabs>
        <w:ind w:left="3408" w:hanging="360"/>
      </w:pPr>
      <w:rPr>
        <w:rFonts w:ascii="Wingdings" w:hAnsi="Wingdings" w:hint="default"/>
      </w:rPr>
    </w:lvl>
    <w:lvl w:ilvl="6" w:tplc="0C0C0001" w:tentative="1">
      <w:start w:val="1"/>
      <w:numFmt w:val="bullet"/>
      <w:lvlText w:val=""/>
      <w:lvlJc w:val="left"/>
      <w:pPr>
        <w:tabs>
          <w:tab w:val="num" w:pos="4128"/>
        </w:tabs>
        <w:ind w:left="4128" w:hanging="360"/>
      </w:pPr>
      <w:rPr>
        <w:rFonts w:ascii="Symbol" w:hAnsi="Symbol" w:hint="default"/>
      </w:rPr>
    </w:lvl>
    <w:lvl w:ilvl="7" w:tplc="0C0C0003" w:tentative="1">
      <w:start w:val="1"/>
      <w:numFmt w:val="bullet"/>
      <w:lvlText w:val="o"/>
      <w:lvlJc w:val="left"/>
      <w:pPr>
        <w:tabs>
          <w:tab w:val="num" w:pos="4848"/>
        </w:tabs>
        <w:ind w:left="4848" w:hanging="360"/>
      </w:pPr>
      <w:rPr>
        <w:rFonts w:ascii="Courier New" w:hAnsi="Courier New" w:cs="Courier New" w:hint="default"/>
      </w:rPr>
    </w:lvl>
    <w:lvl w:ilvl="8" w:tplc="0C0C0005" w:tentative="1">
      <w:start w:val="1"/>
      <w:numFmt w:val="bullet"/>
      <w:lvlText w:val=""/>
      <w:lvlJc w:val="left"/>
      <w:pPr>
        <w:tabs>
          <w:tab w:val="num" w:pos="5568"/>
        </w:tabs>
        <w:ind w:left="5568" w:hanging="360"/>
      </w:pPr>
      <w:rPr>
        <w:rFonts w:ascii="Wingdings" w:hAnsi="Wingdings" w:hint="default"/>
      </w:rPr>
    </w:lvl>
  </w:abstractNum>
  <w:abstractNum w:abstractNumId="13">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bCs/>
        <w:i w:val="0"/>
        <w:iCs w:val="0"/>
        <w:caps w:val="0"/>
        <w:smallCaps w:val="0"/>
        <w:strike w:val="0"/>
        <w:dstrike w:val="0"/>
        <w:color w:val="auto"/>
        <w:spacing w:val="0"/>
        <w:w w:val="100"/>
        <w:kern w:val="0"/>
        <w:position w:val="0"/>
        <w:sz w:val="28"/>
        <w:szCs w:val="28"/>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tplc="0C0C0003">
      <w:start w:val="1"/>
      <w:numFmt w:val="bullet"/>
      <w:lvlText w:val="o"/>
      <w:lvlJc w:val="left"/>
      <w:pPr>
        <w:tabs>
          <w:tab w:val="num" w:pos="2183"/>
        </w:tabs>
        <w:ind w:left="2183" w:hanging="360"/>
      </w:pPr>
      <w:rPr>
        <w:rFonts w:ascii="Courier New" w:hAnsi="Courier New" w:cs="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cs="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cs="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4">
    <w:nsid w:val="28F15A6C"/>
    <w:multiLevelType w:val="multilevel"/>
    <w:tmpl w:val="73E21F14"/>
    <w:lvl w:ilvl="0">
      <w:start w:val="26"/>
      <w:numFmt w:val="decimal"/>
      <w:lvlText w:val="%1"/>
      <w:lvlJc w:val="left"/>
      <w:pPr>
        <w:ind w:left="420" w:hanging="420"/>
      </w:pPr>
      <w:rPr>
        <w:rFonts w:ascii="Arial" w:hAnsi="Arial" w:cs="Arial" w:hint="default"/>
        <w:b/>
        <w:sz w:val="22"/>
      </w:rPr>
    </w:lvl>
    <w:lvl w:ilvl="1">
      <w:start w:val="5"/>
      <w:numFmt w:val="decimal"/>
      <w:lvlText w:val="%1.%2"/>
      <w:lvlJc w:val="left"/>
      <w:pPr>
        <w:ind w:left="420" w:hanging="420"/>
      </w:pPr>
      <w:rPr>
        <w:rFonts w:ascii="Arial" w:hAnsi="Arial" w:cs="Arial" w:hint="default"/>
        <w:b/>
        <w:sz w:val="22"/>
      </w:rPr>
    </w:lvl>
    <w:lvl w:ilvl="2">
      <w:start w:val="1"/>
      <w:numFmt w:val="decimal"/>
      <w:lvlText w:val="%1.%2.%3"/>
      <w:lvlJc w:val="left"/>
      <w:pPr>
        <w:ind w:left="420" w:hanging="420"/>
      </w:pPr>
      <w:rPr>
        <w:rFonts w:ascii="Arial" w:hAnsi="Arial" w:cs="Arial" w:hint="default"/>
        <w:b/>
        <w:sz w:val="22"/>
      </w:rPr>
    </w:lvl>
    <w:lvl w:ilvl="3">
      <w:start w:val="1"/>
      <w:numFmt w:val="decimal"/>
      <w:lvlText w:val="%1.%2.%3.%4"/>
      <w:lvlJc w:val="left"/>
      <w:pPr>
        <w:ind w:left="720" w:hanging="720"/>
      </w:pPr>
      <w:rPr>
        <w:rFonts w:ascii="Arial" w:hAnsi="Arial" w:cs="Arial" w:hint="default"/>
        <w:b/>
        <w:sz w:val="22"/>
      </w:rPr>
    </w:lvl>
    <w:lvl w:ilvl="4">
      <w:start w:val="1"/>
      <w:numFmt w:val="decimal"/>
      <w:lvlText w:val="%1.%2.%3.%4.%5"/>
      <w:lvlJc w:val="left"/>
      <w:pPr>
        <w:ind w:left="720" w:hanging="720"/>
      </w:pPr>
      <w:rPr>
        <w:rFonts w:ascii="Arial" w:hAnsi="Arial" w:cs="Arial" w:hint="default"/>
        <w:b/>
        <w:sz w:val="22"/>
      </w:rPr>
    </w:lvl>
    <w:lvl w:ilvl="5">
      <w:start w:val="1"/>
      <w:numFmt w:val="decimal"/>
      <w:lvlText w:val="%1.%2.%3.%4.%5.%6"/>
      <w:lvlJc w:val="left"/>
      <w:pPr>
        <w:ind w:left="1080" w:hanging="1080"/>
      </w:pPr>
      <w:rPr>
        <w:rFonts w:ascii="Arial" w:hAnsi="Arial" w:cs="Arial" w:hint="default"/>
        <w:b/>
        <w:sz w:val="22"/>
      </w:rPr>
    </w:lvl>
    <w:lvl w:ilvl="6">
      <w:start w:val="1"/>
      <w:numFmt w:val="decimal"/>
      <w:lvlText w:val="%1.%2.%3.%4.%5.%6.%7"/>
      <w:lvlJc w:val="left"/>
      <w:pPr>
        <w:ind w:left="1080" w:hanging="1080"/>
      </w:pPr>
      <w:rPr>
        <w:rFonts w:ascii="Arial" w:hAnsi="Arial" w:cs="Arial" w:hint="default"/>
        <w:b/>
        <w:sz w:val="22"/>
      </w:rPr>
    </w:lvl>
    <w:lvl w:ilvl="7">
      <w:start w:val="1"/>
      <w:numFmt w:val="decimal"/>
      <w:lvlText w:val="%1.%2.%3.%4.%5.%6.%7.%8"/>
      <w:lvlJc w:val="left"/>
      <w:pPr>
        <w:ind w:left="1080" w:hanging="1080"/>
      </w:pPr>
      <w:rPr>
        <w:rFonts w:ascii="Arial" w:hAnsi="Arial" w:cs="Arial" w:hint="default"/>
        <w:b/>
        <w:sz w:val="22"/>
      </w:rPr>
    </w:lvl>
    <w:lvl w:ilvl="8">
      <w:start w:val="1"/>
      <w:numFmt w:val="decimal"/>
      <w:lvlText w:val="%1.%2.%3.%4.%5.%6.%7.%8.%9"/>
      <w:lvlJc w:val="left"/>
      <w:pPr>
        <w:ind w:left="1440" w:hanging="1440"/>
      </w:pPr>
      <w:rPr>
        <w:rFonts w:ascii="Arial" w:hAnsi="Arial" w:cs="Arial" w:hint="default"/>
        <w:b/>
        <w:sz w:val="22"/>
      </w:rPr>
    </w:lvl>
  </w:abstractNum>
  <w:abstractNum w:abstractNumId="15">
    <w:nsid w:val="2C3233D9"/>
    <w:multiLevelType w:val="hybridMultilevel"/>
    <w:tmpl w:val="A52283E4"/>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6">
    <w:nsid w:val="2CCD5FAE"/>
    <w:multiLevelType w:val="hybridMultilevel"/>
    <w:tmpl w:val="B360E908"/>
    <w:lvl w:ilvl="0" w:tplc="0C0C0005">
      <w:start w:val="1"/>
      <w:numFmt w:val="bullet"/>
      <w:lvlText w:val=""/>
      <w:lvlJc w:val="left"/>
      <w:pPr>
        <w:tabs>
          <w:tab w:val="num" w:pos="924"/>
        </w:tabs>
        <w:ind w:left="924" w:hanging="216"/>
      </w:pPr>
      <w:rPr>
        <w:rFonts w:ascii="Wingdings" w:hAnsi="Wingdings" w:hint="default"/>
        <w:color w:val="auto"/>
      </w:rPr>
    </w:lvl>
    <w:lvl w:ilvl="1" w:tplc="0C0C0001">
      <w:start w:val="1"/>
      <w:numFmt w:val="bullet"/>
      <w:lvlText w:val=""/>
      <w:lvlJc w:val="left"/>
      <w:pPr>
        <w:tabs>
          <w:tab w:val="num" w:pos="1968"/>
        </w:tabs>
        <w:ind w:left="5208" w:hanging="3600"/>
      </w:pPr>
      <w:rPr>
        <w:rFonts w:ascii="Symbol" w:hAnsi="Symbol" w:hint="default"/>
      </w:rPr>
    </w:lvl>
    <w:lvl w:ilvl="2" w:tplc="0C0C0005" w:tentative="1">
      <w:start w:val="1"/>
      <w:numFmt w:val="bullet"/>
      <w:lvlText w:val=""/>
      <w:lvlJc w:val="left"/>
      <w:pPr>
        <w:tabs>
          <w:tab w:val="num" w:pos="2688"/>
        </w:tabs>
        <w:ind w:left="2688" w:hanging="360"/>
      </w:pPr>
      <w:rPr>
        <w:rFonts w:ascii="Wingdings" w:hAnsi="Wingdings" w:hint="default"/>
      </w:rPr>
    </w:lvl>
    <w:lvl w:ilvl="3" w:tplc="0C0C0001" w:tentative="1">
      <w:start w:val="1"/>
      <w:numFmt w:val="bullet"/>
      <w:lvlText w:val=""/>
      <w:lvlJc w:val="left"/>
      <w:pPr>
        <w:tabs>
          <w:tab w:val="num" w:pos="3408"/>
        </w:tabs>
        <w:ind w:left="3408" w:hanging="360"/>
      </w:pPr>
      <w:rPr>
        <w:rFonts w:ascii="Symbol" w:hAnsi="Symbol" w:hint="default"/>
      </w:rPr>
    </w:lvl>
    <w:lvl w:ilvl="4" w:tplc="0C0C0003" w:tentative="1">
      <w:start w:val="1"/>
      <w:numFmt w:val="bullet"/>
      <w:lvlText w:val="o"/>
      <w:lvlJc w:val="left"/>
      <w:pPr>
        <w:tabs>
          <w:tab w:val="num" w:pos="4128"/>
        </w:tabs>
        <w:ind w:left="4128" w:hanging="360"/>
      </w:pPr>
      <w:rPr>
        <w:rFonts w:ascii="Courier New" w:hAnsi="Courier New" w:cs="Courier New" w:hint="default"/>
      </w:rPr>
    </w:lvl>
    <w:lvl w:ilvl="5" w:tplc="0C0C0005" w:tentative="1">
      <w:start w:val="1"/>
      <w:numFmt w:val="bullet"/>
      <w:lvlText w:val=""/>
      <w:lvlJc w:val="left"/>
      <w:pPr>
        <w:tabs>
          <w:tab w:val="num" w:pos="4848"/>
        </w:tabs>
        <w:ind w:left="4848" w:hanging="360"/>
      </w:pPr>
      <w:rPr>
        <w:rFonts w:ascii="Wingdings" w:hAnsi="Wingdings" w:hint="default"/>
      </w:rPr>
    </w:lvl>
    <w:lvl w:ilvl="6" w:tplc="0C0C0001" w:tentative="1">
      <w:start w:val="1"/>
      <w:numFmt w:val="bullet"/>
      <w:lvlText w:val=""/>
      <w:lvlJc w:val="left"/>
      <w:pPr>
        <w:tabs>
          <w:tab w:val="num" w:pos="5568"/>
        </w:tabs>
        <w:ind w:left="5568" w:hanging="360"/>
      </w:pPr>
      <w:rPr>
        <w:rFonts w:ascii="Symbol" w:hAnsi="Symbol" w:hint="default"/>
      </w:rPr>
    </w:lvl>
    <w:lvl w:ilvl="7" w:tplc="0C0C0003" w:tentative="1">
      <w:start w:val="1"/>
      <w:numFmt w:val="bullet"/>
      <w:lvlText w:val="o"/>
      <w:lvlJc w:val="left"/>
      <w:pPr>
        <w:tabs>
          <w:tab w:val="num" w:pos="6288"/>
        </w:tabs>
        <w:ind w:left="6288" w:hanging="360"/>
      </w:pPr>
      <w:rPr>
        <w:rFonts w:ascii="Courier New" w:hAnsi="Courier New" w:cs="Courier New" w:hint="default"/>
      </w:rPr>
    </w:lvl>
    <w:lvl w:ilvl="8" w:tplc="0C0C0005" w:tentative="1">
      <w:start w:val="1"/>
      <w:numFmt w:val="bullet"/>
      <w:lvlText w:val=""/>
      <w:lvlJc w:val="left"/>
      <w:pPr>
        <w:tabs>
          <w:tab w:val="num" w:pos="7008"/>
        </w:tabs>
        <w:ind w:left="7008" w:hanging="360"/>
      </w:pPr>
      <w:rPr>
        <w:rFonts w:ascii="Wingdings" w:hAnsi="Wingdings" w:hint="default"/>
      </w:rPr>
    </w:lvl>
  </w:abstractNum>
  <w:abstractNum w:abstractNumId="17">
    <w:nsid w:val="2F311E7A"/>
    <w:multiLevelType w:val="hybridMultilevel"/>
    <w:tmpl w:val="4286695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31246BE0"/>
    <w:multiLevelType w:val="multilevel"/>
    <w:tmpl w:val="BA7CA42C"/>
    <w:lvl w:ilvl="0">
      <w:start w:val="10"/>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1D03426"/>
    <w:multiLevelType w:val="hybridMultilevel"/>
    <w:tmpl w:val="BA7CA42C"/>
    <w:lvl w:ilvl="0" w:tplc="956E4522">
      <w:start w:val="10"/>
      <w:numFmt w:val="bullet"/>
      <w:lvlText w:val="-"/>
      <w:lvlJc w:val="left"/>
      <w:pPr>
        <w:tabs>
          <w:tab w:val="num" w:pos="360"/>
        </w:tabs>
        <w:ind w:left="360" w:hanging="360"/>
      </w:pPr>
      <w:rPr>
        <w:rFonts w:ascii="Arial" w:eastAsia="Times New Roman" w:hAnsi="Arial" w:cs="Aria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0">
    <w:nsid w:val="328A07F0"/>
    <w:multiLevelType w:val="hybridMultilevel"/>
    <w:tmpl w:val="4A54E1F2"/>
    <w:lvl w:ilvl="0" w:tplc="0C0C0001">
      <w:start w:val="1"/>
      <w:numFmt w:val="bullet"/>
      <w:lvlText w:val=""/>
      <w:lvlJc w:val="left"/>
      <w:pPr>
        <w:tabs>
          <w:tab w:val="num" w:pos="780"/>
        </w:tabs>
        <w:ind w:left="780" w:hanging="360"/>
      </w:pPr>
      <w:rPr>
        <w:rFonts w:ascii="Symbol" w:hAnsi="Symbol" w:hint="default"/>
      </w:rPr>
    </w:lvl>
    <w:lvl w:ilvl="1" w:tplc="08F05D9A">
      <w:numFmt w:val="bullet"/>
      <w:lvlText w:val="-"/>
      <w:lvlJc w:val="left"/>
      <w:pPr>
        <w:ind w:left="1440" w:hanging="360"/>
      </w:pPr>
      <w:rPr>
        <w:rFonts w:ascii="Times New Roman" w:eastAsia="Times New Roman" w:hAnsi="Times New Roman" w:cs="Times New Roman" w:hint="default"/>
        <w:color w:val="auto"/>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340E4716"/>
    <w:multiLevelType w:val="hybridMultilevel"/>
    <w:tmpl w:val="A20C3830"/>
    <w:lvl w:ilvl="0" w:tplc="43AC7BFA">
      <w:numFmt w:val="bullet"/>
      <w:lvlText w:val="-"/>
      <w:lvlJc w:val="left"/>
      <w:pPr>
        <w:ind w:left="1068" w:hanging="360"/>
      </w:pPr>
      <w:rPr>
        <w:rFonts w:ascii="Arial" w:eastAsia="Times New Roman" w:hAnsi="Arial" w:cs="Arial" w:hint="default"/>
      </w:rPr>
    </w:lvl>
    <w:lvl w:ilvl="1" w:tplc="0C0C0003">
      <w:start w:val="1"/>
      <w:numFmt w:val="bullet"/>
      <w:lvlText w:val="o"/>
      <w:lvlJc w:val="left"/>
      <w:pPr>
        <w:ind w:left="1788" w:hanging="360"/>
      </w:pPr>
      <w:rPr>
        <w:rFonts w:ascii="Courier New" w:hAnsi="Courier New" w:cs="Courier New" w:hint="default"/>
      </w:rPr>
    </w:lvl>
    <w:lvl w:ilvl="2" w:tplc="0C0C0005">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2">
    <w:nsid w:val="3E644DBC"/>
    <w:multiLevelType w:val="hybridMultilevel"/>
    <w:tmpl w:val="216A3FF2"/>
    <w:lvl w:ilvl="0" w:tplc="0C0C0001">
      <w:start w:val="1"/>
      <w:numFmt w:val="bullet"/>
      <w:lvlText w:val=""/>
      <w:lvlJc w:val="left"/>
      <w:pPr>
        <w:tabs>
          <w:tab w:val="num" w:pos="1068"/>
        </w:tabs>
        <w:ind w:left="1068"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3">
    <w:nsid w:val="42772179"/>
    <w:multiLevelType w:val="hybridMultilevel"/>
    <w:tmpl w:val="90E05112"/>
    <w:lvl w:ilvl="0" w:tplc="0C0C0001">
      <w:start w:val="1"/>
      <w:numFmt w:val="bullet"/>
      <w:lvlText w:val=""/>
      <w:lvlJc w:val="left"/>
      <w:pPr>
        <w:ind w:left="1069" w:hanging="360"/>
      </w:pPr>
      <w:rPr>
        <w:rFonts w:ascii="Symbol" w:hAnsi="Symbo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4">
    <w:nsid w:val="445D6EA4"/>
    <w:multiLevelType w:val="hybridMultilevel"/>
    <w:tmpl w:val="945061B6"/>
    <w:lvl w:ilvl="0" w:tplc="0C0C0003">
      <w:start w:val="1"/>
      <w:numFmt w:val="bullet"/>
      <w:lvlText w:val="o"/>
      <w:lvlJc w:val="left"/>
      <w:pPr>
        <w:ind w:left="1440" w:hanging="360"/>
      </w:pPr>
      <w:rPr>
        <w:rFonts w:ascii="Courier New" w:hAnsi="Courier New" w:cs="Courier New"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5">
    <w:nsid w:val="45E93CD9"/>
    <w:multiLevelType w:val="hybridMultilevel"/>
    <w:tmpl w:val="45FA1AEC"/>
    <w:lvl w:ilvl="0" w:tplc="0C0C000D">
      <w:start w:val="1"/>
      <w:numFmt w:val="bullet"/>
      <w:lvlText w:val=""/>
      <w:lvlJc w:val="left"/>
      <w:pPr>
        <w:tabs>
          <w:tab w:val="num" w:pos="783"/>
        </w:tabs>
        <w:ind w:left="783" w:hanging="360"/>
      </w:pPr>
      <w:rPr>
        <w:rFonts w:ascii="Wingdings" w:hAnsi="Wingdings" w:hint="default"/>
      </w:rPr>
    </w:lvl>
    <w:lvl w:ilvl="1" w:tplc="0C0C0003">
      <w:start w:val="1"/>
      <w:numFmt w:val="bullet"/>
      <w:lvlText w:val="o"/>
      <w:lvlJc w:val="left"/>
      <w:pPr>
        <w:tabs>
          <w:tab w:val="num" w:pos="1503"/>
        </w:tabs>
        <w:ind w:left="1503" w:hanging="360"/>
      </w:pPr>
      <w:rPr>
        <w:rFonts w:ascii="Courier New" w:hAnsi="Courier New" w:cs="Courier New" w:hint="default"/>
      </w:rPr>
    </w:lvl>
    <w:lvl w:ilvl="2" w:tplc="0C0C0005">
      <w:start w:val="1"/>
      <w:numFmt w:val="bullet"/>
      <w:lvlText w:val=""/>
      <w:lvlJc w:val="left"/>
      <w:pPr>
        <w:tabs>
          <w:tab w:val="num" w:pos="2223"/>
        </w:tabs>
        <w:ind w:left="2223" w:hanging="360"/>
      </w:pPr>
      <w:rPr>
        <w:rFonts w:ascii="Wingdings" w:hAnsi="Wingdings" w:hint="default"/>
      </w:rPr>
    </w:lvl>
    <w:lvl w:ilvl="3" w:tplc="0C0C0001" w:tentative="1">
      <w:start w:val="1"/>
      <w:numFmt w:val="bullet"/>
      <w:lvlText w:val=""/>
      <w:lvlJc w:val="left"/>
      <w:pPr>
        <w:tabs>
          <w:tab w:val="num" w:pos="2943"/>
        </w:tabs>
        <w:ind w:left="2943" w:hanging="360"/>
      </w:pPr>
      <w:rPr>
        <w:rFonts w:ascii="Symbol" w:hAnsi="Symbol" w:hint="default"/>
      </w:rPr>
    </w:lvl>
    <w:lvl w:ilvl="4" w:tplc="0C0C0003" w:tentative="1">
      <w:start w:val="1"/>
      <w:numFmt w:val="bullet"/>
      <w:lvlText w:val="o"/>
      <w:lvlJc w:val="left"/>
      <w:pPr>
        <w:tabs>
          <w:tab w:val="num" w:pos="3663"/>
        </w:tabs>
        <w:ind w:left="3663" w:hanging="360"/>
      </w:pPr>
      <w:rPr>
        <w:rFonts w:ascii="Courier New" w:hAnsi="Courier New" w:cs="Courier New" w:hint="default"/>
      </w:rPr>
    </w:lvl>
    <w:lvl w:ilvl="5" w:tplc="0C0C0005" w:tentative="1">
      <w:start w:val="1"/>
      <w:numFmt w:val="bullet"/>
      <w:lvlText w:val=""/>
      <w:lvlJc w:val="left"/>
      <w:pPr>
        <w:tabs>
          <w:tab w:val="num" w:pos="4383"/>
        </w:tabs>
        <w:ind w:left="4383" w:hanging="360"/>
      </w:pPr>
      <w:rPr>
        <w:rFonts w:ascii="Wingdings" w:hAnsi="Wingdings" w:hint="default"/>
      </w:rPr>
    </w:lvl>
    <w:lvl w:ilvl="6" w:tplc="0C0C0001" w:tentative="1">
      <w:start w:val="1"/>
      <w:numFmt w:val="bullet"/>
      <w:lvlText w:val=""/>
      <w:lvlJc w:val="left"/>
      <w:pPr>
        <w:tabs>
          <w:tab w:val="num" w:pos="5103"/>
        </w:tabs>
        <w:ind w:left="5103" w:hanging="360"/>
      </w:pPr>
      <w:rPr>
        <w:rFonts w:ascii="Symbol" w:hAnsi="Symbol" w:hint="default"/>
      </w:rPr>
    </w:lvl>
    <w:lvl w:ilvl="7" w:tplc="0C0C0003" w:tentative="1">
      <w:start w:val="1"/>
      <w:numFmt w:val="bullet"/>
      <w:lvlText w:val="o"/>
      <w:lvlJc w:val="left"/>
      <w:pPr>
        <w:tabs>
          <w:tab w:val="num" w:pos="5823"/>
        </w:tabs>
        <w:ind w:left="5823" w:hanging="360"/>
      </w:pPr>
      <w:rPr>
        <w:rFonts w:ascii="Courier New" w:hAnsi="Courier New" w:cs="Courier New" w:hint="default"/>
      </w:rPr>
    </w:lvl>
    <w:lvl w:ilvl="8" w:tplc="0C0C0005" w:tentative="1">
      <w:start w:val="1"/>
      <w:numFmt w:val="bullet"/>
      <w:lvlText w:val=""/>
      <w:lvlJc w:val="left"/>
      <w:pPr>
        <w:tabs>
          <w:tab w:val="num" w:pos="6543"/>
        </w:tabs>
        <w:ind w:left="6543" w:hanging="360"/>
      </w:pPr>
      <w:rPr>
        <w:rFonts w:ascii="Wingdings" w:hAnsi="Wingdings" w:hint="default"/>
      </w:rPr>
    </w:lvl>
  </w:abstractNum>
  <w:abstractNum w:abstractNumId="26">
    <w:nsid w:val="4D550E66"/>
    <w:multiLevelType w:val="hybridMultilevel"/>
    <w:tmpl w:val="D602B1EC"/>
    <w:lvl w:ilvl="0" w:tplc="1730ECAA">
      <w:start w:val="11"/>
      <w:numFmt w:val="bullet"/>
      <w:lvlText w:val="-"/>
      <w:lvlJc w:val="left"/>
      <w:pPr>
        <w:tabs>
          <w:tab w:val="num" w:pos="1068"/>
        </w:tabs>
        <w:ind w:left="1068" w:hanging="360"/>
      </w:pPr>
      <w:rPr>
        <w:rFonts w:ascii="Arial" w:eastAsia="Times New Roman" w:hAnsi="Arial" w:cs="Arial" w:hint="default"/>
        <w:b w:val="0"/>
        <w:color w:val="auto"/>
      </w:rPr>
    </w:lvl>
    <w:lvl w:ilvl="1" w:tplc="0C0C0001">
      <w:start w:val="1"/>
      <w:numFmt w:val="bullet"/>
      <w:lvlText w:val=""/>
      <w:lvlJc w:val="left"/>
      <w:pPr>
        <w:tabs>
          <w:tab w:val="num" w:pos="1968"/>
        </w:tabs>
        <w:ind w:left="5208" w:hanging="3600"/>
      </w:pPr>
      <w:rPr>
        <w:rFonts w:ascii="Symbol" w:hAnsi="Symbol" w:hint="default"/>
      </w:rPr>
    </w:lvl>
    <w:lvl w:ilvl="2" w:tplc="0C0C0005" w:tentative="1">
      <w:start w:val="1"/>
      <w:numFmt w:val="bullet"/>
      <w:lvlText w:val=""/>
      <w:lvlJc w:val="left"/>
      <w:pPr>
        <w:tabs>
          <w:tab w:val="num" w:pos="2688"/>
        </w:tabs>
        <w:ind w:left="2688" w:hanging="360"/>
      </w:pPr>
      <w:rPr>
        <w:rFonts w:ascii="Wingdings" w:hAnsi="Wingdings" w:hint="default"/>
      </w:rPr>
    </w:lvl>
    <w:lvl w:ilvl="3" w:tplc="0C0C0001" w:tentative="1">
      <w:start w:val="1"/>
      <w:numFmt w:val="bullet"/>
      <w:lvlText w:val=""/>
      <w:lvlJc w:val="left"/>
      <w:pPr>
        <w:tabs>
          <w:tab w:val="num" w:pos="3408"/>
        </w:tabs>
        <w:ind w:left="3408" w:hanging="360"/>
      </w:pPr>
      <w:rPr>
        <w:rFonts w:ascii="Symbol" w:hAnsi="Symbol" w:hint="default"/>
      </w:rPr>
    </w:lvl>
    <w:lvl w:ilvl="4" w:tplc="0C0C0003" w:tentative="1">
      <w:start w:val="1"/>
      <w:numFmt w:val="bullet"/>
      <w:lvlText w:val="o"/>
      <w:lvlJc w:val="left"/>
      <w:pPr>
        <w:tabs>
          <w:tab w:val="num" w:pos="4128"/>
        </w:tabs>
        <w:ind w:left="4128" w:hanging="360"/>
      </w:pPr>
      <w:rPr>
        <w:rFonts w:ascii="Courier New" w:hAnsi="Courier New" w:cs="Courier New" w:hint="default"/>
      </w:rPr>
    </w:lvl>
    <w:lvl w:ilvl="5" w:tplc="0C0C0005" w:tentative="1">
      <w:start w:val="1"/>
      <w:numFmt w:val="bullet"/>
      <w:lvlText w:val=""/>
      <w:lvlJc w:val="left"/>
      <w:pPr>
        <w:tabs>
          <w:tab w:val="num" w:pos="4848"/>
        </w:tabs>
        <w:ind w:left="4848" w:hanging="360"/>
      </w:pPr>
      <w:rPr>
        <w:rFonts w:ascii="Wingdings" w:hAnsi="Wingdings" w:hint="default"/>
      </w:rPr>
    </w:lvl>
    <w:lvl w:ilvl="6" w:tplc="0C0C0001" w:tentative="1">
      <w:start w:val="1"/>
      <w:numFmt w:val="bullet"/>
      <w:lvlText w:val=""/>
      <w:lvlJc w:val="left"/>
      <w:pPr>
        <w:tabs>
          <w:tab w:val="num" w:pos="5568"/>
        </w:tabs>
        <w:ind w:left="5568" w:hanging="360"/>
      </w:pPr>
      <w:rPr>
        <w:rFonts w:ascii="Symbol" w:hAnsi="Symbol" w:hint="default"/>
      </w:rPr>
    </w:lvl>
    <w:lvl w:ilvl="7" w:tplc="0C0C0003" w:tentative="1">
      <w:start w:val="1"/>
      <w:numFmt w:val="bullet"/>
      <w:lvlText w:val="o"/>
      <w:lvlJc w:val="left"/>
      <w:pPr>
        <w:tabs>
          <w:tab w:val="num" w:pos="6288"/>
        </w:tabs>
        <w:ind w:left="6288" w:hanging="360"/>
      </w:pPr>
      <w:rPr>
        <w:rFonts w:ascii="Courier New" w:hAnsi="Courier New" w:cs="Courier New" w:hint="default"/>
      </w:rPr>
    </w:lvl>
    <w:lvl w:ilvl="8" w:tplc="0C0C0005" w:tentative="1">
      <w:start w:val="1"/>
      <w:numFmt w:val="bullet"/>
      <w:lvlText w:val=""/>
      <w:lvlJc w:val="left"/>
      <w:pPr>
        <w:tabs>
          <w:tab w:val="num" w:pos="7008"/>
        </w:tabs>
        <w:ind w:left="7008" w:hanging="360"/>
      </w:pPr>
      <w:rPr>
        <w:rFonts w:ascii="Wingdings" w:hAnsi="Wingdings" w:hint="default"/>
      </w:rPr>
    </w:lvl>
  </w:abstractNum>
  <w:abstractNum w:abstractNumId="27">
    <w:nsid w:val="5132231A"/>
    <w:multiLevelType w:val="hybridMultilevel"/>
    <w:tmpl w:val="FD20675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570B0923"/>
    <w:multiLevelType w:val="hybridMultilevel"/>
    <w:tmpl w:val="BCACA67A"/>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9">
    <w:nsid w:val="59932D39"/>
    <w:multiLevelType w:val="hybridMultilevel"/>
    <w:tmpl w:val="72A21C0C"/>
    <w:lvl w:ilvl="0" w:tplc="02967352">
      <w:start w:val="1"/>
      <w:numFmt w:val="decimal"/>
      <w:lvlText w:val="%1."/>
      <w:lvlJc w:val="left"/>
      <w:pPr>
        <w:ind w:left="1068" w:hanging="360"/>
      </w:pPr>
      <w:rPr>
        <w:rFonts w:ascii="Arial" w:hAnsi="Arial" w:hint="default"/>
        <w:b w:val="0"/>
        <w:i w:val="0"/>
        <w:sz w:val="22"/>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30">
    <w:nsid w:val="5B50483A"/>
    <w:multiLevelType w:val="hybridMultilevel"/>
    <w:tmpl w:val="7256D4FC"/>
    <w:lvl w:ilvl="0" w:tplc="AE0EF1A4">
      <w:start w:val="20"/>
      <w:numFmt w:val="bullet"/>
      <w:lvlText w:val="-"/>
      <w:lvlJc w:val="left"/>
      <w:pPr>
        <w:ind w:left="1068" w:hanging="360"/>
      </w:pPr>
      <w:rPr>
        <w:rFonts w:ascii="Courier" w:eastAsia="Courier" w:hAnsi="Courier" w:cs="Courier"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1">
    <w:nsid w:val="694B428B"/>
    <w:multiLevelType w:val="hybridMultilevel"/>
    <w:tmpl w:val="D3C26C84"/>
    <w:lvl w:ilvl="0" w:tplc="0C0C0001">
      <w:start w:val="1"/>
      <w:numFmt w:val="bullet"/>
      <w:pStyle w:val="Puces"/>
      <w:lvlText w:val=""/>
      <w:lvlJc w:val="left"/>
      <w:pPr>
        <w:tabs>
          <w:tab w:val="num" w:pos="284"/>
        </w:tabs>
        <w:ind w:left="284" w:hanging="284"/>
      </w:pPr>
      <w:rPr>
        <w:rFonts w:ascii="Symbol" w:hAnsi="Symbol" w:hint="default"/>
        <w:sz w:val="18"/>
      </w:rPr>
    </w:lvl>
    <w:lvl w:ilvl="1" w:tplc="0C0C0003">
      <w:start w:val="1"/>
      <w:numFmt w:val="bullet"/>
      <w:lvlText w:val="o"/>
      <w:lvlJc w:val="left"/>
      <w:pPr>
        <w:tabs>
          <w:tab w:val="num" w:pos="1440"/>
        </w:tabs>
        <w:ind w:left="1440" w:hanging="360"/>
      </w:pPr>
      <w:rPr>
        <w:rFonts w:ascii="Courier New" w:hAnsi="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32">
    <w:nsid w:val="6FAF542D"/>
    <w:multiLevelType w:val="hybridMultilevel"/>
    <w:tmpl w:val="CC0ED6D4"/>
    <w:lvl w:ilvl="0" w:tplc="0C0C0001">
      <w:start w:val="1"/>
      <w:numFmt w:val="bullet"/>
      <w:lvlText w:val=""/>
      <w:lvlJc w:val="left"/>
      <w:pPr>
        <w:ind w:left="1428" w:hanging="360"/>
      </w:pPr>
      <w:rPr>
        <w:rFonts w:ascii="Symbol" w:hAnsi="Symbol" w:hint="default"/>
      </w:rPr>
    </w:lvl>
    <w:lvl w:ilvl="1" w:tplc="0C0C0003">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33">
    <w:nsid w:val="781631F0"/>
    <w:multiLevelType w:val="multilevel"/>
    <w:tmpl w:val="0D664D34"/>
    <w:lvl w:ilvl="0">
      <w:start w:val="1"/>
      <w:numFmt w:val="bullet"/>
      <w:lvlText w:val=""/>
      <w:lvlJc w:val="left"/>
      <w:pPr>
        <w:tabs>
          <w:tab w:val="num" w:pos="360"/>
        </w:tabs>
        <w:ind w:left="360" w:hanging="360"/>
      </w:pPr>
      <w:rPr>
        <w:rFonts w:ascii="Wingdings" w:hAnsi="Wingdings" w:hint="default"/>
        <w:b w:val="0"/>
      </w:rPr>
    </w:lvl>
    <w:lvl w:ilvl="1">
      <w:numFmt w:val="bullet"/>
      <w:lvlText w:val=""/>
      <w:lvlJc w:val="left"/>
      <w:pPr>
        <w:tabs>
          <w:tab w:val="num" w:pos="528"/>
        </w:tabs>
        <w:ind w:left="528" w:hanging="360"/>
      </w:pPr>
      <w:rPr>
        <w:rFonts w:ascii="Symbol" w:eastAsia="Times New Roman" w:hAnsi="Symbol" w:cs="Courier New" w:hint="default"/>
      </w:rPr>
    </w:lvl>
    <w:lvl w:ilvl="2">
      <w:start w:val="2008"/>
      <w:numFmt w:val="bullet"/>
      <w:lvlText w:val="-"/>
      <w:lvlJc w:val="left"/>
      <w:pPr>
        <w:tabs>
          <w:tab w:val="num" w:pos="1248"/>
        </w:tabs>
        <w:ind w:left="1248" w:hanging="360"/>
      </w:pPr>
      <w:rPr>
        <w:rFonts w:ascii="Courier New" w:eastAsia="Times New Roman" w:hAnsi="Courier New" w:cs="Courier New" w:hint="default"/>
        <w:b w:val="0"/>
      </w:rPr>
    </w:lvl>
    <w:lvl w:ilvl="3">
      <w:start w:val="1"/>
      <w:numFmt w:val="bullet"/>
      <w:lvlText w:val=""/>
      <w:lvlJc w:val="left"/>
      <w:pPr>
        <w:tabs>
          <w:tab w:val="num" w:pos="1968"/>
        </w:tabs>
        <w:ind w:left="1968" w:hanging="360"/>
      </w:pPr>
      <w:rPr>
        <w:rFonts w:ascii="Symbol" w:hAnsi="Symbol" w:hint="default"/>
      </w:rPr>
    </w:lvl>
    <w:lvl w:ilvl="4">
      <w:start w:val="1"/>
      <w:numFmt w:val="bullet"/>
      <w:lvlText w:val="o"/>
      <w:lvlJc w:val="left"/>
      <w:pPr>
        <w:tabs>
          <w:tab w:val="num" w:pos="2688"/>
        </w:tabs>
        <w:ind w:left="2688" w:hanging="360"/>
      </w:pPr>
      <w:rPr>
        <w:rFonts w:ascii="Courier New" w:hAnsi="Courier New" w:cs="Courier New" w:hint="default"/>
      </w:rPr>
    </w:lvl>
    <w:lvl w:ilvl="5">
      <w:start w:val="1"/>
      <w:numFmt w:val="bullet"/>
      <w:lvlText w:val=""/>
      <w:lvlJc w:val="left"/>
      <w:pPr>
        <w:tabs>
          <w:tab w:val="num" w:pos="3408"/>
        </w:tabs>
        <w:ind w:left="3408" w:hanging="360"/>
      </w:pPr>
      <w:rPr>
        <w:rFonts w:ascii="Wingdings" w:hAnsi="Wingdings" w:hint="default"/>
      </w:rPr>
    </w:lvl>
    <w:lvl w:ilvl="6">
      <w:start w:val="1"/>
      <w:numFmt w:val="bullet"/>
      <w:lvlText w:val=""/>
      <w:lvlJc w:val="left"/>
      <w:pPr>
        <w:tabs>
          <w:tab w:val="num" w:pos="4128"/>
        </w:tabs>
        <w:ind w:left="4128" w:hanging="360"/>
      </w:pPr>
      <w:rPr>
        <w:rFonts w:ascii="Symbol" w:hAnsi="Symbol" w:hint="default"/>
      </w:rPr>
    </w:lvl>
    <w:lvl w:ilvl="7">
      <w:start w:val="1"/>
      <w:numFmt w:val="bullet"/>
      <w:lvlText w:val="o"/>
      <w:lvlJc w:val="left"/>
      <w:pPr>
        <w:tabs>
          <w:tab w:val="num" w:pos="4848"/>
        </w:tabs>
        <w:ind w:left="4848" w:hanging="360"/>
      </w:pPr>
      <w:rPr>
        <w:rFonts w:ascii="Courier New" w:hAnsi="Courier New" w:cs="Courier New" w:hint="default"/>
      </w:rPr>
    </w:lvl>
    <w:lvl w:ilvl="8">
      <w:start w:val="1"/>
      <w:numFmt w:val="bullet"/>
      <w:lvlText w:val=""/>
      <w:lvlJc w:val="left"/>
      <w:pPr>
        <w:tabs>
          <w:tab w:val="num" w:pos="5568"/>
        </w:tabs>
        <w:ind w:left="5568" w:hanging="360"/>
      </w:pPr>
      <w:rPr>
        <w:rFonts w:ascii="Wingdings" w:hAnsi="Wingdings" w:hint="default"/>
      </w:rPr>
    </w:lvl>
  </w:abstractNum>
  <w:abstractNum w:abstractNumId="34">
    <w:nsid w:val="796B5C8F"/>
    <w:multiLevelType w:val="hybridMultilevel"/>
    <w:tmpl w:val="805AA1AC"/>
    <w:lvl w:ilvl="0" w:tplc="88A49604">
      <w:start w:val="1"/>
      <w:numFmt w:val="bullet"/>
      <w:lvlText w:val="-"/>
      <w:lvlJc w:val="left"/>
      <w:pPr>
        <w:ind w:left="720" w:hanging="360"/>
      </w:pPr>
      <w:rPr>
        <w:rFonts w:ascii="Shruti" w:hAnsi="Shruti"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3"/>
  </w:num>
  <w:num w:numId="4">
    <w:abstractNumId w:val="8"/>
  </w:num>
  <w:num w:numId="5">
    <w:abstractNumId w:val="23"/>
  </w:num>
  <w:num w:numId="6">
    <w:abstractNumId w:val="14"/>
  </w:num>
  <w:num w:numId="7">
    <w:abstractNumId w:val="7"/>
  </w:num>
  <w:num w:numId="8">
    <w:abstractNumId w:val="20"/>
  </w:num>
  <w:num w:numId="9">
    <w:abstractNumId w:val="10"/>
  </w:num>
  <w:num w:numId="10">
    <w:abstractNumId w:val="16"/>
  </w:num>
  <w:num w:numId="11">
    <w:abstractNumId w:val="26"/>
  </w:num>
  <w:num w:numId="12">
    <w:abstractNumId w:val="12"/>
  </w:num>
  <w:num w:numId="13">
    <w:abstractNumId w:val="33"/>
  </w:num>
  <w:num w:numId="14">
    <w:abstractNumId w:val="3"/>
  </w:num>
  <w:num w:numId="15">
    <w:abstractNumId w:val="30"/>
  </w:num>
  <w:num w:numId="16">
    <w:abstractNumId w:val="11"/>
  </w:num>
  <w:num w:numId="17">
    <w:abstractNumId w:val="17"/>
  </w:num>
  <w:num w:numId="18">
    <w:abstractNumId w:val="4"/>
  </w:num>
  <w:num w:numId="19">
    <w:abstractNumId w:val="34"/>
  </w:num>
  <w:num w:numId="20">
    <w:abstractNumId w:val="32"/>
  </w:num>
  <w:num w:numId="21">
    <w:abstractNumId w:val="28"/>
  </w:num>
  <w:num w:numId="22">
    <w:abstractNumId w:val="9"/>
  </w:num>
  <w:num w:numId="23">
    <w:abstractNumId w:val="19"/>
  </w:num>
  <w:num w:numId="24">
    <w:abstractNumId w:val="18"/>
  </w:num>
  <w:num w:numId="25">
    <w:abstractNumId w:val="22"/>
  </w:num>
  <w:num w:numId="26">
    <w:abstractNumId w:val="29"/>
  </w:num>
  <w:num w:numId="27">
    <w:abstractNumId w:val="2"/>
  </w:num>
  <w:num w:numId="28">
    <w:abstractNumId w:val="6"/>
  </w:num>
  <w:num w:numId="29">
    <w:abstractNumId w:val="25"/>
  </w:num>
  <w:num w:numId="30">
    <w:abstractNumId w:val="15"/>
  </w:num>
  <w:num w:numId="31">
    <w:abstractNumId w:val="21"/>
  </w:num>
  <w:num w:numId="32">
    <w:abstractNumId w:val="5"/>
  </w:num>
  <w:num w:numId="33">
    <w:abstractNumId w:val="24"/>
  </w:num>
  <w:num w:numId="34">
    <w:abstractNumId w:val="31"/>
  </w:num>
  <w:num w:numId="35">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CA"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GB" w:vendorID="64" w:dllVersion="131078" w:nlCheck="1" w:checkStyle="1"/>
  <w:activeWritingStyle w:appName="MSWord" w:lang="fr-FR" w:vendorID="9" w:dllVersion="512" w:checkStyle="1"/>
  <w:activeWritingStyle w:appName="MSWord" w:lang="fr-CA"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3F4"/>
    <w:rsid w:val="00000640"/>
    <w:rsid w:val="0000067F"/>
    <w:rsid w:val="00000688"/>
    <w:rsid w:val="00000EAE"/>
    <w:rsid w:val="00001375"/>
    <w:rsid w:val="000019EC"/>
    <w:rsid w:val="00001D85"/>
    <w:rsid w:val="00002A52"/>
    <w:rsid w:val="00002B19"/>
    <w:rsid w:val="00002DA2"/>
    <w:rsid w:val="00002E97"/>
    <w:rsid w:val="00002EC7"/>
    <w:rsid w:val="000036DA"/>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BD8"/>
    <w:rsid w:val="0001133F"/>
    <w:rsid w:val="000117AA"/>
    <w:rsid w:val="0001180F"/>
    <w:rsid w:val="00011B9A"/>
    <w:rsid w:val="00011C4D"/>
    <w:rsid w:val="00012036"/>
    <w:rsid w:val="000122F0"/>
    <w:rsid w:val="00012A7E"/>
    <w:rsid w:val="00012C95"/>
    <w:rsid w:val="00012E80"/>
    <w:rsid w:val="00012EEE"/>
    <w:rsid w:val="00013048"/>
    <w:rsid w:val="000134CA"/>
    <w:rsid w:val="00013BAE"/>
    <w:rsid w:val="000148D2"/>
    <w:rsid w:val="00014FDF"/>
    <w:rsid w:val="00015843"/>
    <w:rsid w:val="000161A5"/>
    <w:rsid w:val="00016C94"/>
    <w:rsid w:val="00017582"/>
    <w:rsid w:val="0001799E"/>
    <w:rsid w:val="00020067"/>
    <w:rsid w:val="000205F0"/>
    <w:rsid w:val="00020707"/>
    <w:rsid w:val="00020D14"/>
    <w:rsid w:val="000215D3"/>
    <w:rsid w:val="0002278C"/>
    <w:rsid w:val="000231E6"/>
    <w:rsid w:val="00023243"/>
    <w:rsid w:val="00023BAE"/>
    <w:rsid w:val="00024489"/>
    <w:rsid w:val="0002462C"/>
    <w:rsid w:val="00024B33"/>
    <w:rsid w:val="00025287"/>
    <w:rsid w:val="0002587C"/>
    <w:rsid w:val="000262DF"/>
    <w:rsid w:val="00026330"/>
    <w:rsid w:val="00026F12"/>
    <w:rsid w:val="00027387"/>
    <w:rsid w:val="000276C9"/>
    <w:rsid w:val="00027BEA"/>
    <w:rsid w:val="00027EFF"/>
    <w:rsid w:val="0003049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5360"/>
    <w:rsid w:val="00035789"/>
    <w:rsid w:val="00035CBF"/>
    <w:rsid w:val="000364BE"/>
    <w:rsid w:val="000365FE"/>
    <w:rsid w:val="000368AD"/>
    <w:rsid w:val="00036EC2"/>
    <w:rsid w:val="00036EED"/>
    <w:rsid w:val="00040278"/>
    <w:rsid w:val="00040AA3"/>
    <w:rsid w:val="00041164"/>
    <w:rsid w:val="00041710"/>
    <w:rsid w:val="00042267"/>
    <w:rsid w:val="00042272"/>
    <w:rsid w:val="0004237F"/>
    <w:rsid w:val="0004264C"/>
    <w:rsid w:val="00042D6D"/>
    <w:rsid w:val="000434CE"/>
    <w:rsid w:val="00043CC5"/>
    <w:rsid w:val="00044239"/>
    <w:rsid w:val="00044497"/>
    <w:rsid w:val="0004453D"/>
    <w:rsid w:val="000455BF"/>
    <w:rsid w:val="000463C5"/>
    <w:rsid w:val="00046684"/>
    <w:rsid w:val="00047BF6"/>
    <w:rsid w:val="00050BFD"/>
    <w:rsid w:val="00050D6E"/>
    <w:rsid w:val="00051194"/>
    <w:rsid w:val="0005170A"/>
    <w:rsid w:val="000518E4"/>
    <w:rsid w:val="00052096"/>
    <w:rsid w:val="00053243"/>
    <w:rsid w:val="00053319"/>
    <w:rsid w:val="000533CA"/>
    <w:rsid w:val="0005352B"/>
    <w:rsid w:val="00053D17"/>
    <w:rsid w:val="00053E3F"/>
    <w:rsid w:val="00053FBC"/>
    <w:rsid w:val="0005437C"/>
    <w:rsid w:val="000543C1"/>
    <w:rsid w:val="00054E99"/>
    <w:rsid w:val="00055005"/>
    <w:rsid w:val="000552D5"/>
    <w:rsid w:val="000555F0"/>
    <w:rsid w:val="00055CFA"/>
    <w:rsid w:val="00056EC6"/>
    <w:rsid w:val="000571CD"/>
    <w:rsid w:val="00057292"/>
    <w:rsid w:val="000574D3"/>
    <w:rsid w:val="00057E24"/>
    <w:rsid w:val="000601B3"/>
    <w:rsid w:val="000612C4"/>
    <w:rsid w:val="00061C7E"/>
    <w:rsid w:val="000620A5"/>
    <w:rsid w:val="00062633"/>
    <w:rsid w:val="00062648"/>
    <w:rsid w:val="0006265F"/>
    <w:rsid w:val="0006283A"/>
    <w:rsid w:val="00062BD6"/>
    <w:rsid w:val="00063975"/>
    <w:rsid w:val="0006399E"/>
    <w:rsid w:val="00063B21"/>
    <w:rsid w:val="0006412E"/>
    <w:rsid w:val="0006468D"/>
    <w:rsid w:val="000649FA"/>
    <w:rsid w:val="000657F0"/>
    <w:rsid w:val="00065D45"/>
    <w:rsid w:val="00066320"/>
    <w:rsid w:val="00066EDD"/>
    <w:rsid w:val="00066F2A"/>
    <w:rsid w:val="00067D22"/>
    <w:rsid w:val="00067D30"/>
    <w:rsid w:val="0007027B"/>
    <w:rsid w:val="00070E43"/>
    <w:rsid w:val="0007118C"/>
    <w:rsid w:val="000717D1"/>
    <w:rsid w:val="0007194D"/>
    <w:rsid w:val="00071996"/>
    <w:rsid w:val="00071A27"/>
    <w:rsid w:val="00071D3F"/>
    <w:rsid w:val="00071F68"/>
    <w:rsid w:val="0007237F"/>
    <w:rsid w:val="00072C44"/>
    <w:rsid w:val="00072FF7"/>
    <w:rsid w:val="000730CB"/>
    <w:rsid w:val="000737AF"/>
    <w:rsid w:val="00073BA2"/>
    <w:rsid w:val="000741B2"/>
    <w:rsid w:val="00074581"/>
    <w:rsid w:val="00074617"/>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85A"/>
    <w:rsid w:val="00083F63"/>
    <w:rsid w:val="000842D2"/>
    <w:rsid w:val="00084739"/>
    <w:rsid w:val="000848BF"/>
    <w:rsid w:val="00084D4D"/>
    <w:rsid w:val="000851D6"/>
    <w:rsid w:val="00085795"/>
    <w:rsid w:val="000864C7"/>
    <w:rsid w:val="0008794F"/>
    <w:rsid w:val="000879AD"/>
    <w:rsid w:val="00087FC0"/>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5169"/>
    <w:rsid w:val="00095EF1"/>
    <w:rsid w:val="00096548"/>
    <w:rsid w:val="00096848"/>
    <w:rsid w:val="00096C1A"/>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AF3"/>
    <w:rsid w:val="000A1D9A"/>
    <w:rsid w:val="000A2123"/>
    <w:rsid w:val="000A2228"/>
    <w:rsid w:val="000A363B"/>
    <w:rsid w:val="000A3AA9"/>
    <w:rsid w:val="000A427E"/>
    <w:rsid w:val="000A45AA"/>
    <w:rsid w:val="000A4798"/>
    <w:rsid w:val="000A4AE9"/>
    <w:rsid w:val="000A4EC2"/>
    <w:rsid w:val="000A51EE"/>
    <w:rsid w:val="000A5485"/>
    <w:rsid w:val="000A5AA9"/>
    <w:rsid w:val="000A6010"/>
    <w:rsid w:val="000A644F"/>
    <w:rsid w:val="000A67E8"/>
    <w:rsid w:val="000A688C"/>
    <w:rsid w:val="000A688F"/>
    <w:rsid w:val="000A69C8"/>
    <w:rsid w:val="000A6DBB"/>
    <w:rsid w:val="000A7164"/>
    <w:rsid w:val="000A72E8"/>
    <w:rsid w:val="000A750D"/>
    <w:rsid w:val="000B00B3"/>
    <w:rsid w:val="000B0340"/>
    <w:rsid w:val="000B040B"/>
    <w:rsid w:val="000B063B"/>
    <w:rsid w:val="000B0B0B"/>
    <w:rsid w:val="000B0E13"/>
    <w:rsid w:val="000B0F94"/>
    <w:rsid w:val="000B102F"/>
    <w:rsid w:val="000B1224"/>
    <w:rsid w:val="000B1250"/>
    <w:rsid w:val="000B13AA"/>
    <w:rsid w:val="000B157A"/>
    <w:rsid w:val="000B1F91"/>
    <w:rsid w:val="000B1FD1"/>
    <w:rsid w:val="000B3284"/>
    <w:rsid w:val="000B43C9"/>
    <w:rsid w:val="000B47A9"/>
    <w:rsid w:val="000B5762"/>
    <w:rsid w:val="000B6179"/>
    <w:rsid w:val="000B67EC"/>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2A8"/>
    <w:rsid w:val="000C6380"/>
    <w:rsid w:val="000C6CB7"/>
    <w:rsid w:val="000C6E26"/>
    <w:rsid w:val="000C6EDB"/>
    <w:rsid w:val="000C70F7"/>
    <w:rsid w:val="000C711F"/>
    <w:rsid w:val="000C71BE"/>
    <w:rsid w:val="000C7B70"/>
    <w:rsid w:val="000D0C26"/>
    <w:rsid w:val="000D0CEE"/>
    <w:rsid w:val="000D0D3B"/>
    <w:rsid w:val="000D0FDA"/>
    <w:rsid w:val="000D10FA"/>
    <w:rsid w:val="000D131D"/>
    <w:rsid w:val="000D1889"/>
    <w:rsid w:val="000D1DF7"/>
    <w:rsid w:val="000D1EE8"/>
    <w:rsid w:val="000D2537"/>
    <w:rsid w:val="000D25A4"/>
    <w:rsid w:val="000D31D7"/>
    <w:rsid w:val="000D33DB"/>
    <w:rsid w:val="000D3527"/>
    <w:rsid w:val="000D3D5E"/>
    <w:rsid w:val="000D3E74"/>
    <w:rsid w:val="000D3FD0"/>
    <w:rsid w:val="000D4BBA"/>
    <w:rsid w:val="000D4CA0"/>
    <w:rsid w:val="000D63FA"/>
    <w:rsid w:val="000D6511"/>
    <w:rsid w:val="000D6DA6"/>
    <w:rsid w:val="000D7029"/>
    <w:rsid w:val="000D7129"/>
    <w:rsid w:val="000D718E"/>
    <w:rsid w:val="000D72F4"/>
    <w:rsid w:val="000D77B6"/>
    <w:rsid w:val="000D782F"/>
    <w:rsid w:val="000E01F6"/>
    <w:rsid w:val="000E19B3"/>
    <w:rsid w:val="000E2299"/>
    <w:rsid w:val="000E27A8"/>
    <w:rsid w:val="000E2BEB"/>
    <w:rsid w:val="000E3183"/>
    <w:rsid w:val="000E372A"/>
    <w:rsid w:val="000E4598"/>
    <w:rsid w:val="000E4820"/>
    <w:rsid w:val="000E49D0"/>
    <w:rsid w:val="000E4DDC"/>
    <w:rsid w:val="000E533D"/>
    <w:rsid w:val="000E53E7"/>
    <w:rsid w:val="000E575B"/>
    <w:rsid w:val="000E5E38"/>
    <w:rsid w:val="000E6375"/>
    <w:rsid w:val="000E6FF4"/>
    <w:rsid w:val="000E71D0"/>
    <w:rsid w:val="000E7270"/>
    <w:rsid w:val="000F1573"/>
    <w:rsid w:val="000F1841"/>
    <w:rsid w:val="000F195D"/>
    <w:rsid w:val="000F1AA7"/>
    <w:rsid w:val="000F1FE7"/>
    <w:rsid w:val="000F25D6"/>
    <w:rsid w:val="000F2732"/>
    <w:rsid w:val="000F378E"/>
    <w:rsid w:val="000F39B0"/>
    <w:rsid w:val="000F444C"/>
    <w:rsid w:val="000F46F2"/>
    <w:rsid w:val="000F5138"/>
    <w:rsid w:val="000F5F22"/>
    <w:rsid w:val="000F68FB"/>
    <w:rsid w:val="000F71F1"/>
    <w:rsid w:val="000F73B2"/>
    <w:rsid w:val="000F74B7"/>
    <w:rsid w:val="000F7531"/>
    <w:rsid w:val="000F7780"/>
    <w:rsid w:val="000F7D39"/>
    <w:rsid w:val="001000C7"/>
    <w:rsid w:val="00100174"/>
    <w:rsid w:val="00100196"/>
    <w:rsid w:val="001002E2"/>
    <w:rsid w:val="00100366"/>
    <w:rsid w:val="00100B8D"/>
    <w:rsid w:val="00100CE6"/>
    <w:rsid w:val="001010C5"/>
    <w:rsid w:val="00101361"/>
    <w:rsid w:val="00101440"/>
    <w:rsid w:val="00101B4B"/>
    <w:rsid w:val="001020E8"/>
    <w:rsid w:val="00102652"/>
    <w:rsid w:val="00102D63"/>
    <w:rsid w:val="00102DBB"/>
    <w:rsid w:val="001030A5"/>
    <w:rsid w:val="00103E2A"/>
    <w:rsid w:val="00103ED8"/>
    <w:rsid w:val="0010430B"/>
    <w:rsid w:val="0010449B"/>
    <w:rsid w:val="00104985"/>
    <w:rsid w:val="00104CAC"/>
    <w:rsid w:val="00105031"/>
    <w:rsid w:val="001054D3"/>
    <w:rsid w:val="001056B6"/>
    <w:rsid w:val="001057B1"/>
    <w:rsid w:val="0010582C"/>
    <w:rsid w:val="00105A63"/>
    <w:rsid w:val="00106400"/>
    <w:rsid w:val="0010669B"/>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573"/>
    <w:rsid w:val="001179A5"/>
    <w:rsid w:val="00117A41"/>
    <w:rsid w:val="00117A57"/>
    <w:rsid w:val="001217AC"/>
    <w:rsid w:val="00121A1C"/>
    <w:rsid w:val="0012218B"/>
    <w:rsid w:val="00122A9D"/>
    <w:rsid w:val="0012340E"/>
    <w:rsid w:val="00123C64"/>
    <w:rsid w:val="00124725"/>
    <w:rsid w:val="00124812"/>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12A4"/>
    <w:rsid w:val="00131CA9"/>
    <w:rsid w:val="00132DCD"/>
    <w:rsid w:val="00134649"/>
    <w:rsid w:val="00134973"/>
    <w:rsid w:val="001349E5"/>
    <w:rsid w:val="00134EA0"/>
    <w:rsid w:val="00134FBA"/>
    <w:rsid w:val="0013557B"/>
    <w:rsid w:val="001361F6"/>
    <w:rsid w:val="00136874"/>
    <w:rsid w:val="001371C9"/>
    <w:rsid w:val="00137A62"/>
    <w:rsid w:val="00137FD2"/>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75"/>
    <w:rsid w:val="00147B73"/>
    <w:rsid w:val="00147D02"/>
    <w:rsid w:val="001515FC"/>
    <w:rsid w:val="0015176F"/>
    <w:rsid w:val="00151D4E"/>
    <w:rsid w:val="00151F35"/>
    <w:rsid w:val="00152566"/>
    <w:rsid w:val="00152FA1"/>
    <w:rsid w:val="00153115"/>
    <w:rsid w:val="001539EB"/>
    <w:rsid w:val="001539FB"/>
    <w:rsid w:val="00153B3B"/>
    <w:rsid w:val="00153BF0"/>
    <w:rsid w:val="00153F43"/>
    <w:rsid w:val="001540A9"/>
    <w:rsid w:val="001546C9"/>
    <w:rsid w:val="0015498B"/>
    <w:rsid w:val="00155656"/>
    <w:rsid w:val="00155CD6"/>
    <w:rsid w:val="00155EC9"/>
    <w:rsid w:val="00156480"/>
    <w:rsid w:val="001572AE"/>
    <w:rsid w:val="00157D77"/>
    <w:rsid w:val="00160443"/>
    <w:rsid w:val="00160F8C"/>
    <w:rsid w:val="00161791"/>
    <w:rsid w:val="001618E3"/>
    <w:rsid w:val="00161BBE"/>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D6E"/>
    <w:rsid w:val="00172E96"/>
    <w:rsid w:val="00172EDF"/>
    <w:rsid w:val="001738DB"/>
    <w:rsid w:val="00173B33"/>
    <w:rsid w:val="00173FE2"/>
    <w:rsid w:val="00174149"/>
    <w:rsid w:val="0017422B"/>
    <w:rsid w:val="0017692F"/>
    <w:rsid w:val="001771FF"/>
    <w:rsid w:val="001775C3"/>
    <w:rsid w:val="00177E66"/>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239"/>
    <w:rsid w:val="00185877"/>
    <w:rsid w:val="0018597A"/>
    <w:rsid w:val="00185C00"/>
    <w:rsid w:val="00185D3E"/>
    <w:rsid w:val="00185FDA"/>
    <w:rsid w:val="00186348"/>
    <w:rsid w:val="001866D7"/>
    <w:rsid w:val="001867A0"/>
    <w:rsid w:val="00186820"/>
    <w:rsid w:val="00187BBB"/>
    <w:rsid w:val="00190426"/>
    <w:rsid w:val="001906AC"/>
    <w:rsid w:val="001907FB"/>
    <w:rsid w:val="00190A0E"/>
    <w:rsid w:val="00190E7F"/>
    <w:rsid w:val="00190F2A"/>
    <w:rsid w:val="00191050"/>
    <w:rsid w:val="00191607"/>
    <w:rsid w:val="00193263"/>
    <w:rsid w:val="001932D7"/>
    <w:rsid w:val="00193416"/>
    <w:rsid w:val="0019342F"/>
    <w:rsid w:val="00193AE1"/>
    <w:rsid w:val="0019423F"/>
    <w:rsid w:val="00194B9F"/>
    <w:rsid w:val="00194BDB"/>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FBC"/>
    <w:rsid w:val="001A1200"/>
    <w:rsid w:val="001A1430"/>
    <w:rsid w:val="001A14D3"/>
    <w:rsid w:val="001A255D"/>
    <w:rsid w:val="001A2B85"/>
    <w:rsid w:val="001A2CDC"/>
    <w:rsid w:val="001A31D0"/>
    <w:rsid w:val="001A36F0"/>
    <w:rsid w:val="001A417E"/>
    <w:rsid w:val="001A4349"/>
    <w:rsid w:val="001A4454"/>
    <w:rsid w:val="001A498B"/>
    <w:rsid w:val="001A57CA"/>
    <w:rsid w:val="001A5DB7"/>
    <w:rsid w:val="001A6650"/>
    <w:rsid w:val="001A6685"/>
    <w:rsid w:val="001A67AD"/>
    <w:rsid w:val="001A69E3"/>
    <w:rsid w:val="001A7314"/>
    <w:rsid w:val="001A7889"/>
    <w:rsid w:val="001A78B1"/>
    <w:rsid w:val="001A7A0B"/>
    <w:rsid w:val="001A7BBE"/>
    <w:rsid w:val="001B010E"/>
    <w:rsid w:val="001B08F5"/>
    <w:rsid w:val="001B0C86"/>
    <w:rsid w:val="001B0E2D"/>
    <w:rsid w:val="001B12EF"/>
    <w:rsid w:val="001B130B"/>
    <w:rsid w:val="001B13CB"/>
    <w:rsid w:val="001B1CEF"/>
    <w:rsid w:val="001B2871"/>
    <w:rsid w:val="001B2894"/>
    <w:rsid w:val="001B3071"/>
    <w:rsid w:val="001B3486"/>
    <w:rsid w:val="001B357F"/>
    <w:rsid w:val="001B3D05"/>
    <w:rsid w:val="001B3E03"/>
    <w:rsid w:val="001B3E3F"/>
    <w:rsid w:val="001B3F68"/>
    <w:rsid w:val="001B44D5"/>
    <w:rsid w:val="001B4C04"/>
    <w:rsid w:val="001B4D69"/>
    <w:rsid w:val="001B518A"/>
    <w:rsid w:val="001B6A2D"/>
    <w:rsid w:val="001B6F3A"/>
    <w:rsid w:val="001B70C8"/>
    <w:rsid w:val="001B7DD3"/>
    <w:rsid w:val="001C040A"/>
    <w:rsid w:val="001C054D"/>
    <w:rsid w:val="001C0AB9"/>
    <w:rsid w:val="001C0DEA"/>
    <w:rsid w:val="001C0E64"/>
    <w:rsid w:val="001C1966"/>
    <w:rsid w:val="001C1F1D"/>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BEE"/>
    <w:rsid w:val="001C6D5B"/>
    <w:rsid w:val="001C6FC3"/>
    <w:rsid w:val="001C715B"/>
    <w:rsid w:val="001C7351"/>
    <w:rsid w:val="001C767D"/>
    <w:rsid w:val="001D029C"/>
    <w:rsid w:val="001D04DA"/>
    <w:rsid w:val="001D0AE1"/>
    <w:rsid w:val="001D0C06"/>
    <w:rsid w:val="001D0C8F"/>
    <w:rsid w:val="001D0E4A"/>
    <w:rsid w:val="001D0F89"/>
    <w:rsid w:val="001D1189"/>
    <w:rsid w:val="001D1502"/>
    <w:rsid w:val="001D194B"/>
    <w:rsid w:val="001D2011"/>
    <w:rsid w:val="001D2EC3"/>
    <w:rsid w:val="001D3452"/>
    <w:rsid w:val="001D36A5"/>
    <w:rsid w:val="001D36B6"/>
    <w:rsid w:val="001D3986"/>
    <w:rsid w:val="001D3DC1"/>
    <w:rsid w:val="001D4592"/>
    <w:rsid w:val="001D4642"/>
    <w:rsid w:val="001D49EA"/>
    <w:rsid w:val="001D4DF4"/>
    <w:rsid w:val="001D4FAB"/>
    <w:rsid w:val="001D545B"/>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C6"/>
    <w:rsid w:val="001E1FF6"/>
    <w:rsid w:val="001E283D"/>
    <w:rsid w:val="001E30D4"/>
    <w:rsid w:val="001E357C"/>
    <w:rsid w:val="001E383D"/>
    <w:rsid w:val="001E3C91"/>
    <w:rsid w:val="001E3CD0"/>
    <w:rsid w:val="001E45B4"/>
    <w:rsid w:val="001E4744"/>
    <w:rsid w:val="001E48A7"/>
    <w:rsid w:val="001E4A28"/>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3E3"/>
    <w:rsid w:val="00205542"/>
    <w:rsid w:val="00205C2D"/>
    <w:rsid w:val="00205D66"/>
    <w:rsid w:val="00205F51"/>
    <w:rsid w:val="0020664D"/>
    <w:rsid w:val="00206BA2"/>
    <w:rsid w:val="00206BED"/>
    <w:rsid w:val="00207194"/>
    <w:rsid w:val="00207240"/>
    <w:rsid w:val="00207F7B"/>
    <w:rsid w:val="002106D7"/>
    <w:rsid w:val="00210D33"/>
    <w:rsid w:val="00210E51"/>
    <w:rsid w:val="002114EA"/>
    <w:rsid w:val="0021188F"/>
    <w:rsid w:val="00211AEA"/>
    <w:rsid w:val="00211C5A"/>
    <w:rsid w:val="00212192"/>
    <w:rsid w:val="00212812"/>
    <w:rsid w:val="00212847"/>
    <w:rsid w:val="00212E40"/>
    <w:rsid w:val="00212EBE"/>
    <w:rsid w:val="00213422"/>
    <w:rsid w:val="002137E9"/>
    <w:rsid w:val="00213939"/>
    <w:rsid w:val="002140B9"/>
    <w:rsid w:val="002141B8"/>
    <w:rsid w:val="002149B8"/>
    <w:rsid w:val="00214ACD"/>
    <w:rsid w:val="00214B13"/>
    <w:rsid w:val="00214B98"/>
    <w:rsid w:val="002150A6"/>
    <w:rsid w:val="002150A9"/>
    <w:rsid w:val="00216021"/>
    <w:rsid w:val="0021603B"/>
    <w:rsid w:val="00216306"/>
    <w:rsid w:val="00216623"/>
    <w:rsid w:val="002176CB"/>
    <w:rsid w:val="00217813"/>
    <w:rsid w:val="00217A10"/>
    <w:rsid w:val="00217CD4"/>
    <w:rsid w:val="0022005C"/>
    <w:rsid w:val="002200E7"/>
    <w:rsid w:val="00220947"/>
    <w:rsid w:val="00220DCE"/>
    <w:rsid w:val="00221833"/>
    <w:rsid w:val="00222353"/>
    <w:rsid w:val="002239B8"/>
    <w:rsid w:val="002242F9"/>
    <w:rsid w:val="00224E76"/>
    <w:rsid w:val="002260DF"/>
    <w:rsid w:val="002264C9"/>
    <w:rsid w:val="00226976"/>
    <w:rsid w:val="002269CD"/>
    <w:rsid w:val="00226E82"/>
    <w:rsid w:val="00226EFE"/>
    <w:rsid w:val="00227507"/>
    <w:rsid w:val="00230804"/>
    <w:rsid w:val="00230B20"/>
    <w:rsid w:val="00231E1C"/>
    <w:rsid w:val="00231E6C"/>
    <w:rsid w:val="002325B1"/>
    <w:rsid w:val="002327AD"/>
    <w:rsid w:val="00233288"/>
    <w:rsid w:val="00233727"/>
    <w:rsid w:val="0023384F"/>
    <w:rsid w:val="00233AAA"/>
    <w:rsid w:val="00233AD7"/>
    <w:rsid w:val="00234683"/>
    <w:rsid w:val="002347AC"/>
    <w:rsid w:val="002347C9"/>
    <w:rsid w:val="00234E11"/>
    <w:rsid w:val="0023511F"/>
    <w:rsid w:val="00235429"/>
    <w:rsid w:val="0023571B"/>
    <w:rsid w:val="00236359"/>
    <w:rsid w:val="00236DEC"/>
    <w:rsid w:val="002377C5"/>
    <w:rsid w:val="00237C7F"/>
    <w:rsid w:val="00240120"/>
    <w:rsid w:val="00240148"/>
    <w:rsid w:val="00240E37"/>
    <w:rsid w:val="00241E54"/>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11B3"/>
    <w:rsid w:val="00251A36"/>
    <w:rsid w:val="00251B51"/>
    <w:rsid w:val="00251D69"/>
    <w:rsid w:val="00252146"/>
    <w:rsid w:val="00252668"/>
    <w:rsid w:val="002527D5"/>
    <w:rsid w:val="002538F1"/>
    <w:rsid w:val="002539BD"/>
    <w:rsid w:val="002549C1"/>
    <w:rsid w:val="00254C83"/>
    <w:rsid w:val="00254DD9"/>
    <w:rsid w:val="00255296"/>
    <w:rsid w:val="00255560"/>
    <w:rsid w:val="0025569C"/>
    <w:rsid w:val="00255DBA"/>
    <w:rsid w:val="00255ED2"/>
    <w:rsid w:val="0025635B"/>
    <w:rsid w:val="002563B1"/>
    <w:rsid w:val="0025651E"/>
    <w:rsid w:val="002565C2"/>
    <w:rsid w:val="00256A02"/>
    <w:rsid w:val="00257170"/>
    <w:rsid w:val="00257881"/>
    <w:rsid w:val="00257C81"/>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3D9"/>
    <w:rsid w:val="0026577B"/>
    <w:rsid w:val="0026597A"/>
    <w:rsid w:val="00265B22"/>
    <w:rsid w:val="002664BC"/>
    <w:rsid w:val="0026652E"/>
    <w:rsid w:val="002666CA"/>
    <w:rsid w:val="002668BF"/>
    <w:rsid w:val="002676BC"/>
    <w:rsid w:val="00267A2F"/>
    <w:rsid w:val="002707F7"/>
    <w:rsid w:val="0027168D"/>
    <w:rsid w:val="00271705"/>
    <w:rsid w:val="00271C3F"/>
    <w:rsid w:val="00271C83"/>
    <w:rsid w:val="0027200F"/>
    <w:rsid w:val="0027236B"/>
    <w:rsid w:val="002728BB"/>
    <w:rsid w:val="002728D1"/>
    <w:rsid w:val="00272B11"/>
    <w:rsid w:val="00272E42"/>
    <w:rsid w:val="00272EFF"/>
    <w:rsid w:val="00273D8E"/>
    <w:rsid w:val="002741BD"/>
    <w:rsid w:val="00274A06"/>
    <w:rsid w:val="00274A8F"/>
    <w:rsid w:val="00274BCB"/>
    <w:rsid w:val="00274D73"/>
    <w:rsid w:val="002753B3"/>
    <w:rsid w:val="002753BD"/>
    <w:rsid w:val="00276241"/>
    <w:rsid w:val="00276712"/>
    <w:rsid w:val="00276D13"/>
    <w:rsid w:val="00276F54"/>
    <w:rsid w:val="002771C3"/>
    <w:rsid w:val="00277276"/>
    <w:rsid w:val="0027746C"/>
    <w:rsid w:val="00277FA3"/>
    <w:rsid w:val="002807CE"/>
    <w:rsid w:val="0028107C"/>
    <w:rsid w:val="002823F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B2B"/>
    <w:rsid w:val="00287F62"/>
    <w:rsid w:val="00290326"/>
    <w:rsid w:val="002907A3"/>
    <w:rsid w:val="00291707"/>
    <w:rsid w:val="002917D7"/>
    <w:rsid w:val="00291CF0"/>
    <w:rsid w:val="00292218"/>
    <w:rsid w:val="0029321E"/>
    <w:rsid w:val="00293614"/>
    <w:rsid w:val="00294600"/>
    <w:rsid w:val="00294B89"/>
    <w:rsid w:val="00295123"/>
    <w:rsid w:val="002951C6"/>
    <w:rsid w:val="00295EC8"/>
    <w:rsid w:val="002962B6"/>
    <w:rsid w:val="00296EEB"/>
    <w:rsid w:val="00296FE7"/>
    <w:rsid w:val="002972EB"/>
    <w:rsid w:val="0029789F"/>
    <w:rsid w:val="00297E61"/>
    <w:rsid w:val="002A013B"/>
    <w:rsid w:val="002A035F"/>
    <w:rsid w:val="002A08D0"/>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C1"/>
    <w:rsid w:val="002A6127"/>
    <w:rsid w:val="002A66EC"/>
    <w:rsid w:val="002A67F1"/>
    <w:rsid w:val="002A6E52"/>
    <w:rsid w:val="002A71DC"/>
    <w:rsid w:val="002A7583"/>
    <w:rsid w:val="002A785A"/>
    <w:rsid w:val="002A7E22"/>
    <w:rsid w:val="002B0A80"/>
    <w:rsid w:val="002B0C27"/>
    <w:rsid w:val="002B190A"/>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18C"/>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B46"/>
    <w:rsid w:val="002C7A32"/>
    <w:rsid w:val="002C7B0C"/>
    <w:rsid w:val="002D0730"/>
    <w:rsid w:val="002D10AE"/>
    <w:rsid w:val="002D1CC1"/>
    <w:rsid w:val="002D1FFB"/>
    <w:rsid w:val="002D2318"/>
    <w:rsid w:val="002D25A5"/>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4BC"/>
    <w:rsid w:val="002D7881"/>
    <w:rsid w:val="002E0033"/>
    <w:rsid w:val="002E0EEA"/>
    <w:rsid w:val="002E1026"/>
    <w:rsid w:val="002E1750"/>
    <w:rsid w:val="002E1B7B"/>
    <w:rsid w:val="002E1D4A"/>
    <w:rsid w:val="002E26E2"/>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F00F0"/>
    <w:rsid w:val="002F0227"/>
    <w:rsid w:val="002F072F"/>
    <w:rsid w:val="002F0B68"/>
    <w:rsid w:val="002F1657"/>
    <w:rsid w:val="002F1665"/>
    <w:rsid w:val="002F26F0"/>
    <w:rsid w:val="002F2B30"/>
    <w:rsid w:val="002F2F9C"/>
    <w:rsid w:val="002F3347"/>
    <w:rsid w:val="002F38B2"/>
    <w:rsid w:val="002F3A7A"/>
    <w:rsid w:val="002F4446"/>
    <w:rsid w:val="002F5B9F"/>
    <w:rsid w:val="002F74F1"/>
    <w:rsid w:val="002F79EB"/>
    <w:rsid w:val="002F7DC9"/>
    <w:rsid w:val="00300913"/>
    <w:rsid w:val="00300A86"/>
    <w:rsid w:val="00301890"/>
    <w:rsid w:val="00301A55"/>
    <w:rsid w:val="00301B58"/>
    <w:rsid w:val="00301DB7"/>
    <w:rsid w:val="00301F6D"/>
    <w:rsid w:val="003029A4"/>
    <w:rsid w:val="00302C80"/>
    <w:rsid w:val="003031B8"/>
    <w:rsid w:val="00303894"/>
    <w:rsid w:val="00303CE3"/>
    <w:rsid w:val="00303FF7"/>
    <w:rsid w:val="003040EA"/>
    <w:rsid w:val="003041B0"/>
    <w:rsid w:val="00305C12"/>
    <w:rsid w:val="00305DA3"/>
    <w:rsid w:val="00305E75"/>
    <w:rsid w:val="003063B3"/>
    <w:rsid w:val="003063CF"/>
    <w:rsid w:val="00306586"/>
    <w:rsid w:val="00306D05"/>
    <w:rsid w:val="00306EAE"/>
    <w:rsid w:val="003070FD"/>
    <w:rsid w:val="00307252"/>
    <w:rsid w:val="003075BF"/>
    <w:rsid w:val="003076FD"/>
    <w:rsid w:val="00307D26"/>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F72"/>
    <w:rsid w:val="003171D1"/>
    <w:rsid w:val="00317B10"/>
    <w:rsid w:val="003205A1"/>
    <w:rsid w:val="003205DB"/>
    <w:rsid w:val="00321183"/>
    <w:rsid w:val="00321449"/>
    <w:rsid w:val="0032211C"/>
    <w:rsid w:val="003223FA"/>
    <w:rsid w:val="003228D3"/>
    <w:rsid w:val="00322CC2"/>
    <w:rsid w:val="00322F36"/>
    <w:rsid w:val="00322FA4"/>
    <w:rsid w:val="0032395F"/>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4012"/>
    <w:rsid w:val="003341D1"/>
    <w:rsid w:val="003348EE"/>
    <w:rsid w:val="00334B9F"/>
    <w:rsid w:val="00334FD4"/>
    <w:rsid w:val="003354A4"/>
    <w:rsid w:val="00335693"/>
    <w:rsid w:val="00335793"/>
    <w:rsid w:val="003358E5"/>
    <w:rsid w:val="00335B2A"/>
    <w:rsid w:val="00335EBA"/>
    <w:rsid w:val="0033625C"/>
    <w:rsid w:val="003365C8"/>
    <w:rsid w:val="00337797"/>
    <w:rsid w:val="00337AB9"/>
    <w:rsid w:val="00337CDD"/>
    <w:rsid w:val="00337FC8"/>
    <w:rsid w:val="00340182"/>
    <w:rsid w:val="0034034F"/>
    <w:rsid w:val="003403A7"/>
    <w:rsid w:val="00340854"/>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39E"/>
    <w:rsid w:val="00350412"/>
    <w:rsid w:val="00350888"/>
    <w:rsid w:val="00350AA6"/>
    <w:rsid w:val="00350CBF"/>
    <w:rsid w:val="00351E33"/>
    <w:rsid w:val="00352755"/>
    <w:rsid w:val="00353651"/>
    <w:rsid w:val="00354D1C"/>
    <w:rsid w:val="00355436"/>
    <w:rsid w:val="003559A3"/>
    <w:rsid w:val="00355AE3"/>
    <w:rsid w:val="00355B64"/>
    <w:rsid w:val="0035692C"/>
    <w:rsid w:val="003576F4"/>
    <w:rsid w:val="003577E8"/>
    <w:rsid w:val="00360A2C"/>
    <w:rsid w:val="00361A6C"/>
    <w:rsid w:val="00362195"/>
    <w:rsid w:val="003624CE"/>
    <w:rsid w:val="00362A45"/>
    <w:rsid w:val="003633BB"/>
    <w:rsid w:val="0036358D"/>
    <w:rsid w:val="003636E3"/>
    <w:rsid w:val="00363834"/>
    <w:rsid w:val="00364E75"/>
    <w:rsid w:val="00365211"/>
    <w:rsid w:val="0036532B"/>
    <w:rsid w:val="003659E4"/>
    <w:rsid w:val="00365D7D"/>
    <w:rsid w:val="00366D18"/>
    <w:rsid w:val="00367AB3"/>
    <w:rsid w:val="0037002D"/>
    <w:rsid w:val="00370F21"/>
    <w:rsid w:val="00371006"/>
    <w:rsid w:val="003712CF"/>
    <w:rsid w:val="003728A0"/>
    <w:rsid w:val="00373195"/>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8018B"/>
    <w:rsid w:val="00381734"/>
    <w:rsid w:val="00381B0A"/>
    <w:rsid w:val="00381E33"/>
    <w:rsid w:val="00382254"/>
    <w:rsid w:val="003826E9"/>
    <w:rsid w:val="00382B1E"/>
    <w:rsid w:val="00383AA3"/>
    <w:rsid w:val="00383ACD"/>
    <w:rsid w:val="00384B82"/>
    <w:rsid w:val="00384CD4"/>
    <w:rsid w:val="003851E5"/>
    <w:rsid w:val="0038575D"/>
    <w:rsid w:val="003865B6"/>
    <w:rsid w:val="00386BC0"/>
    <w:rsid w:val="00386CC5"/>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D60"/>
    <w:rsid w:val="003A2F68"/>
    <w:rsid w:val="003A30AD"/>
    <w:rsid w:val="003A30DD"/>
    <w:rsid w:val="003A31A8"/>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227"/>
    <w:rsid w:val="003B24D1"/>
    <w:rsid w:val="003B259C"/>
    <w:rsid w:val="003B2D55"/>
    <w:rsid w:val="003B2F3E"/>
    <w:rsid w:val="003B32D7"/>
    <w:rsid w:val="003B3616"/>
    <w:rsid w:val="003B36B0"/>
    <w:rsid w:val="003B3A29"/>
    <w:rsid w:val="003B3BA2"/>
    <w:rsid w:val="003B3EBF"/>
    <w:rsid w:val="003B3F9E"/>
    <w:rsid w:val="003B552F"/>
    <w:rsid w:val="003B5799"/>
    <w:rsid w:val="003B5F3A"/>
    <w:rsid w:val="003B646F"/>
    <w:rsid w:val="003B678C"/>
    <w:rsid w:val="003B67C3"/>
    <w:rsid w:val="003B71BE"/>
    <w:rsid w:val="003B7B51"/>
    <w:rsid w:val="003B7DB5"/>
    <w:rsid w:val="003B7E5F"/>
    <w:rsid w:val="003C0683"/>
    <w:rsid w:val="003C0701"/>
    <w:rsid w:val="003C10C0"/>
    <w:rsid w:val="003C11B1"/>
    <w:rsid w:val="003C16D0"/>
    <w:rsid w:val="003C1837"/>
    <w:rsid w:val="003C18E9"/>
    <w:rsid w:val="003C20BF"/>
    <w:rsid w:val="003C247D"/>
    <w:rsid w:val="003C35D6"/>
    <w:rsid w:val="003C42E3"/>
    <w:rsid w:val="003C4894"/>
    <w:rsid w:val="003C514A"/>
    <w:rsid w:val="003C52C5"/>
    <w:rsid w:val="003C584C"/>
    <w:rsid w:val="003C5A37"/>
    <w:rsid w:val="003C5B0D"/>
    <w:rsid w:val="003C606E"/>
    <w:rsid w:val="003C6421"/>
    <w:rsid w:val="003C6A54"/>
    <w:rsid w:val="003C6B9C"/>
    <w:rsid w:val="003C6E56"/>
    <w:rsid w:val="003C6E95"/>
    <w:rsid w:val="003C75BE"/>
    <w:rsid w:val="003C7C3F"/>
    <w:rsid w:val="003D01F5"/>
    <w:rsid w:val="003D022A"/>
    <w:rsid w:val="003D0B57"/>
    <w:rsid w:val="003D0D8F"/>
    <w:rsid w:val="003D0F27"/>
    <w:rsid w:val="003D129C"/>
    <w:rsid w:val="003D1D38"/>
    <w:rsid w:val="003D20EC"/>
    <w:rsid w:val="003D2260"/>
    <w:rsid w:val="003D241D"/>
    <w:rsid w:val="003D25E3"/>
    <w:rsid w:val="003D2E01"/>
    <w:rsid w:val="003D3992"/>
    <w:rsid w:val="003D3A66"/>
    <w:rsid w:val="003D3D1E"/>
    <w:rsid w:val="003D3D92"/>
    <w:rsid w:val="003D3EF4"/>
    <w:rsid w:val="003D400C"/>
    <w:rsid w:val="003D492C"/>
    <w:rsid w:val="003D4D55"/>
    <w:rsid w:val="003D5298"/>
    <w:rsid w:val="003D5982"/>
    <w:rsid w:val="003D5C83"/>
    <w:rsid w:val="003D6B28"/>
    <w:rsid w:val="003D6E37"/>
    <w:rsid w:val="003D7577"/>
    <w:rsid w:val="003D7F39"/>
    <w:rsid w:val="003E02FE"/>
    <w:rsid w:val="003E04BE"/>
    <w:rsid w:val="003E061E"/>
    <w:rsid w:val="003E0907"/>
    <w:rsid w:val="003E1DCC"/>
    <w:rsid w:val="003E2522"/>
    <w:rsid w:val="003E2531"/>
    <w:rsid w:val="003E2986"/>
    <w:rsid w:val="003E4159"/>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5B9F"/>
    <w:rsid w:val="003F6048"/>
    <w:rsid w:val="003F65A7"/>
    <w:rsid w:val="003F6EA9"/>
    <w:rsid w:val="003F71EC"/>
    <w:rsid w:val="003F75A7"/>
    <w:rsid w:val="003F77AB"/>
    <w:rsid w:val="003F78FC"/>
    <w:rsid w:val="003F7FA0"/>
    <w:rsid w:val="004007F2"/>
    <w:rsid w:val="004008B6"/>
    <w:rsid w:val="00400D09"/>
    <w:rsid w:val="00401D40"/>
    <w:rsid w:val="00402308"/>
    <w:rsid w:val="00402704"/>
    <w:rsid w:val="004030C7"/>
    <w:rsid w:val="00404436"/>
    <w:rsid w:val="004046AC"/>
    <w:rsid w:val="00404A90"/>
    <w:rsid w:val="00405624"/>
    <w:rsid w:val="00406085"/>
    <w:rsid w:val="004061A3"/>
    <w:rsid w:val="004069D1"/>
    <w:rsid w:val="00407133"/>
    <w:rsid w:val="0040781A"/>
    <w:rsid w:val="00407957"/>
    <w:rsid w:val="004108AD"/>
    <w:rsid w:val="00410FD2"/>
    <w:rsid w:val="004113D2"/>
    <w:rsid w:val="00411476"/>
    <w:rsid w:val="0041200A"/>
    <w:rsid w:val="0041257B"/>
    <w:rsid w:val="00412D23"/>
    <w:rsid w:val="00412F13"/>
    <w:rsid w:val="00413DA6"/>
    <w:rsid w:val="00414160"/>
    <w:rsid w:val="004141D5"/>
    <w:rsid w:val="004148CB"/>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3497"/>
    <w:rsid w:val="00433731"/>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5C8"/>
    <w:rsid w:val="00441740"/>
    <w:rsid w:val="00441D43"/>
    <w:rsid w:val="0044250D"/>
    <w:rsid w:val="00442931"/>
    <w:rsid w:val="00442A6B"/>
    <w:rsid w:val="00442EAC"/>
    <w:rsid w:val="0044310F"/>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C54"/>
    <w:rsid w:val="00454EE1"/>
    <w:rsid w:val="00456BE7"/>
    <w:rsid w:val="00456E69"/>
    <w:rsid w:val="00457298"/>
    <w:rsid w:val="004572A6"/>
    <w:rsid w:val="00457323"/>
    <w:rsid w:val="004577EF"/>
    <w:rsid w:val="00460074"/>
    <w:rsid w:val="00460443"/>
    <w:rsid w:val="004604EA"/>
    <w:rsid w:val="004605C9"/>
    <w:rsid w:val="00460FB1"/>
    <w:rsid w:val="00461231"/>
    <w:rsid w:val="00461355"/>
    <w:rsid w:val="004613E5"/>
    <w:rsid w:val="00461CE2"/>
    <w:rsid w:val="00461DA4"/>
    <w:rsid w:val="0046254F"/>
    <w:rsid w:val="00462747"/>
    <w:rsid w:val="00462BD8"/>
    <w:rsid w:val="004634C4"/>
    <w:rsid w:val="00464095"/>
    <w:rsid w:val="00465275"/>
    <w:rsid w:val="004657E6"/>
    <w:rsid w:val="00465A95"/>
    <w:rsid w:val="00465DAE"/>
    <w:rsid w:val="00466991"/>
    <w:rsid w:val="00466FAB"/>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618"/>
    <w:rsid w:val="00473D35"/>
    <w:rsid w:val="004744B9"/>
    <w:rsid w:val="004749C6"/>
    <w:rsid w:val="00474F52"/>
    <w:rsid w:val="00475358"/>
    <w:rsid w:val="0047541C"/>
    <w:rsid w:val="00475AA1"/>
    <w:rsid w:val="0047629B"/>
    <w:rsid w:val="00476336"/>
    <w:rsid w:val="00476864"/>
    <w:rsid w:val="00476F2C"/>
    <w:rsid w:val="00477700"/>
    <w:rsid w:val="0047798E"/>
    <w:rsid w:val="00477D86"/>
    <w:rsid w:val="0048016B"/>
    <w:rsid w:val="0048063F"/>
    <w:rsid w:val="00481078"/>
    <w:rsid w:val="00481162"/>
    <w:rsid w:val="004817DB"/>
    <w:rsid w:val="00481B44"/>
    <w:rsid w:val="0048214C"/>
    <w:rsid w:val="00482163"/>
    <w:rsid w:val="00482D87"/>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3FA1"/>
    <w:rsid w:val="00494A26"/>
    <w:rsid w:val="00494B97"/>
    <w:rsid w:val="00494DEF"/>
    <w:rsid w:val="00496300"/>
    <w:rsid w:val="004967BB"/>
    <w:rsid w:val="00496E7A"/>
    <w:rsid w:val="00497615"/>
    <w:rsid w:val="004978FB"/>
    <w:rsid w:val="004A0D31"/>
    <w:rsid w:val="004A0DF1"/>
    <w:rsid w:val="004A1060"/>
    <w:rsid w:val="004A1359"/>
    <w:rsid w:val="004A13C5"/>
    <w:rsid w:val="004A1798"/>
    <w:rsid w:val="004A19A0"/>
    <w:rsid w:val="004A1B05"/>
    <w:rsid w:val="004A2A88"/>
    <w:rsid w:val="004A2FC3"/>
    <w:rsid w:val="004A3064"/>
    <w:rsid w:val="004A3434"/>
    <w:rsid w:val="004A39D1"/>
    <w:rsid w:val="004A3F88"/>
    <w:rsid w:val="004A4457"/>
    <w:rsid w:val="004A4EF8"/>
    <w:rsid w:val="004A521B"/>
    <w:rsid w:val="004A5A4C"/>
    <w:rsid w:val="004A5E6E"/>
    <w:rsid w:val="004A5F4E"/>
    <w:rsid w:val="004A6037"/>
    <w:rsid w:val="004A63DE"/>
    <w:rsid w:val="004A676A"/>
    <w:rsid w:val="004A6A85"/>
    <w:rsid w:val="004A6CEA"/>
    <w:rsid w:val="004A70A7"/>
    <w:rsid w:val="004A7584"/>
    <w:rsid w:val="004A77BE"/>
    <w:rsid w:val="004A7854"/>
    <w:rsid w:val="004A79FE"/>
    <w:rsid w:val="004A7A4C"/>
    <w:rsid w:val="004A7AE9"/>
    <w:rsid w:val="004B0208"/>
    <w:rsid w:val="004B0996"/>
    <w:rsid w:val="004B0C81"/>
    <w:rsid w:val="004B1A65"/>
    <w:rsid w:val="004B1D45"/>
    <w:rsid w:val="004B291E"/>
    <w:rsid w:val="004B32B1"/>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9E8"/>
    <w:rsid w:val="004C151A"/>
    <w:rsid w:val="004C20C9"/>
    <w:rsid w:val="004C2392"/>
    <w:rsid w:val="004C27F4"/>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2EC"/>
    <w:rsid w:val="004C5597"/>
    <w:rsid w:val="004C562B"/>
    <w:rsid w:val="004C590C"/>
    <w:rsid w:val="004C5D0D"/>
    <w:rsid w:val="004C5DE3"/>
    <w:rsid w:val="004C6862"/>
    <w:rsid w:val="004C68AB"/>
    <w:rsid w:val="004C733B"/>
    <w:rsid w:val="004C75D7"/>
    <w:rsid w:val="004D0288"/>
    <w:rsid w:val="004D08B2"/>
    <w:rsid w:val="004D0D55"/>
    <w:rsid w:val="004D1810"/>
    <w:rsid w:val="004D18FE"/>
    <w:rsid w:val="004D2E84"/>
    <w:rsid w:val="004D303F"/>
    <w:rsid w:val="004D30D3"/>
    <w:rsid w:val="004D3671"/>
    <w:rsid w:val="004D3B9B"/>
    <w:rsid w:val="004D3BB7"/>
    <w:rsid w:val="004D3E28"/>
    <w:rsid w:val="004D4D06"/>
    <w:rsid w:val="004D4EBA"/>
    <w:rsid w:val="004D5A4B"/>
    <w:rsid w:val="004D5AC2"/>
    <w:rsid w:val="004D5C64"/>
    <w:rsid w:val="004D6287"/>
    <w:rsid w:val="004D645A"/>
    <w:rsid w:val="004D6CDB"/>
    <w:rsid w:val="004D70DA"/>
    <w:rsid w:val="004D73E3"/>
    <w:rsid w:val="004D7DF0"/>
    <w:rsid w:val="004E01E9"/>
    <w:rsid w:val="004E08F1"/>
    <w:rsid w:val="004E1BA7"/>
    <w:rsid w:val="004E20C3"/>
    <w:rsid w:val="004E240E"/>
    <w:rsid w:val="004E2BFF"/>
    <w:rsid w:val="004E2D64"/>
    <w:rsid w:val="004E2FCB"/>
    <w:rsid w:val="004E3072"/>
    <w:rsid w:val="004E31E5"/>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F2C"/>
    <w:rsid w:val="00512E34"/>
    <w:rsid w:val="00513179"/>
    <w:rsid w:val="00513478"/>
    <w:rsid w:val="005136E2"/>
    <w:rsid w:val="00513E64"/>
    <w:rsid w:val="005148F5"/>
    <w:rsid w:val="00514A7F"/>
    <w:rsid w:val="00515348"/>
    <w:rsid w:val="005155A8"/>
    <w:rsid w:val="00516B93"/>
    <w:rsid w:val="00516C93"/>
    <w:rsid w:val="00517DD5"/>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2BD"/>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5147"/>
    <w:rsid w:val="00535377"/>
    <w:rsid w:val="005363E1"/>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68F"/>
    <w:rsid w:val="005478C8"/>
    <w:rsid w:val="00547AB8"/>
    <w:rsid w:val="00547E1C"/>
    <w:rsid w:val="00547F3A"/>
    <w:rsid w:val="00550029"/>
    <w:rsid w:val="00550097"/>
    <w:rsid w:val="0055045B"/>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63C"/>
    <w:rsid w:val="00574CD0"/>
    <w:rsid w:val="00575AB4"/>
    <w:rsid w:val="005769A3"/>
    <w:rsid w:val="00576EEF"/>
    <w:rsid w:val="005775A0"/>
    <w:rsid w:val="00580216"/>
    <w:rsid w:val="005803BD"/>
    <w:rsid w:val="005807E4"/>
    <w:rsid w:val="00580B26"/>
    <w:rsid w:val="00580D96"/>
    <w:rsid w:val="005810ED"/>
    <w:rsid w:val="005812D0"/>
    <w:rsid w:val="00581350"/>
    <w:rsid w:val="005814DF"/>
    <w:rsid w:val="00581881"/>
    <w:rsid w:val="00581EFA"/>
    <w:rsid w:val="0058216F"/>
    <w:rsid w:val="00583E8A"/>
    <w:rsid w:val="005847E3"/>
    <w:rsid w:val="00584800"/>
    <w:rsid w:val="00585825"/>
    <w:rsid w:val="00585A86"/>
    <w:rsid w:val="00585C5B"/>
    <w:rsid w:val="00586D65"/>
    <w:rsid w:val="005873C5"/>
    <w:rsid w:val="005873EB"/>
    <w:rsid w:val="005879B4"/>
    <w:rsid w:val="0059056C"/>
    <w:rsid w:val="005905AD"/>
    <w:rsid w:val="00590A02"/>
    <w:rsid w:val="00590AE1"/>
    <w:rsid w:val="00590DE3"/>
    <w:rsid w:val="00590F65"/>
    <w:rsid w:val="00591447"/>
    <w:rsid w:val="00591533"/>
    <w:rsid w:val="005919FF"/>
    <w:rsid w:val="0059216F"/>
    <w:rsid w:val="005926D6"/>
    <w:rsid w:val="00592797"/>
    <w:rsid w:val="0059283D"/>
    <w:rsid w:val="00593179"/>
    <w:rsid w:val="00593564"/>
    <w:rsid w:val="00593651"/>
    <w:rsid w:val="005936A0"/>
    <w:rsid w:val="00593809"/>
    <w:rsid w:val="00594513"/>
    <w:rsid w:val="00594CE6"/>
    <w:rsid w:val="0059535F"/>
    <w:rsid w:val="005956A1"/>
    <w:rsid w:val="005958D8"/>
    <w:rsid w:val="00595FC8"/>
    <w:rsid w:val="00596310"/>
    <w:rsid w:val="00596314"/>
    <w:rsid w:val="005963E1"/>
    <w:rsid w:val="00596C86"/>
    <w:rsid w:val="0059705F"/>
    <w:rsid w:val="005979C4"/>
    <w:rsid w:val="005A10DE"/>
    <w:rsid w:val="005A16BA"/>
    <w:rsid w:val="005A1A3C"/>
    <w:rsid w:val="005A1E3E"/>
    <w:rsid w:val="005A26DF"/>
    <w:rsid w:val="005A2F54"/>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C0"/>
    <w:rsid w:val="005B13A3"/>
    <w:rsid w:val="005B194B"/>
    <w:rsid w:val="005B28CD"/>
    <w:rsid w:val="005B2A88"/>
    <w:rsid w:val="005B2E32"/>
    <w:rsid w:val="005B30EC"/>
    <w:rsid w:val="005B3AA2"/>
    <w:rsid w:val="005B4209"/>
    <w:rsid w:val="005B42D0"/>
    <w:rsid w:val="005B4FE0"/>
    <w:rsid w:val="005B69DC"/>
    <w:rsid w:val="005B71CB"/>
    <w:rsid w:val="005B7533"/>
    <w:rsid w:val="005B77A8"/>
    <w:rsid w:val="005B7896"/>
    <w:rsid w:val="005B7948"/>
    <w:rsid w:val="005C0355"/>
    <w:rsid w:val="005C03A3"/>
    <w:rsid w:val="005C0A3B"/>
    <w:rsid w:val="005C0ABB"/>
    <w:rsid w:val="005C0E33"/>
    <w:rsid w:val="005C144F"/>
    <w:rsid w:val="005C1636"/>
    <w:rsid w:val="005C1752"/>
    <w:rsid w:val="005C18FF"/>
    <w:rsid w:val="005C1C9F"/>
    <w:rsid w:val="005C1D14"/>
    <w:rsid w:val="005C23A8"/>
    <w:rsid w:val="005C240A"/>
    <w:rsid w:val="005C2445"/>
    <w:rsid w:val="005C2A90"/>
    <w:rsid w:val="005C2B61"/>
    <w:rsid w:val="005C2F13"/>
    <w:rsid w:val="005C3824"/>
    <w:rsid w:val="005C3D81"/>
    <w:rsid w:val="005C3E16"/>
    <w:rsid w:val="005C4E36"/>
    <w:rsid w:val="005C56D4"/>
    <w:rsid w:val="005C5895"/>
    <w:rsid w:val="005C6067"/>
    <w:rsid w:val="005C6C09"/>
    <w:rsid w:val="005C6DD1"/>
    <w:rsid w:val="005C6E50"/>
    <w:rsid w:val="005C71B4"/>
    <w:rsid w:val="005C744B"/>
    <w:rsid w:val="005C74F8"/>
    <w:rsid w:val="005C7789"/>
    <w:rsid w:val="005C7EA1"/>
    <w:rsid w:val="005D0403"/>
    <w:rsid w:val="005D0995"/>
    <w:rsid w:val="005D09A5"/>
    <w:rsid w:val="005D1302"/>
    <w:rsid w:val="005D1781"/>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0D1"/>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B72"/>
    <w:rsid w:val="005E3D4C"/>
    <w:rsid w:val="005E4131"/>
    <w:rsid w:val="005E41B9"/>
    <w:rsid w:val="005E429B"/>
    <w:rsid w:val="005E4415"/>
    <w:rsid w:val="005E4FF8"/>
    <w:rsid w:val="005E5253"/>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D1B"/>
    <w:rsid w:val="005F205F"/>
    <w:rsid w:val="005F2264"/>
    <w:rsid w:val="005F26F5"/>
    <w:rsid w:val="005F2706"/>
    <w:rsid w:val="005F31E0"/>
    <w:rsid w:val="005F33D3"/>
    <w:rsid w:val="005F38D1"/>
    <w:rsid w:val="005F3FB5"/>
    <w:rsid w:val="005F42AF"/>
    <w:rsid w:val="005F48F5"/>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FD0"/>
    <w:rsid w:val="00605159"/>
    <w:rsid w:val="006051BC"/>
    <w:rsid w:val="006056FA"/>
    <w:rsid w:val="00605C6C"/>
    <w:rsid w:val="00606302"/>
    <w:rsid w:val="0060690D"/>
    <w:rsid w:val="00607076"/>
    <w:rsid w:val="006070F8"/>
    <w:rsid w:val="0060719A"/>
    <w:rsid w:val="006100D1"/>
    <w:rsid w:val="00610599"/>
    <w:rsid w:val="006109DE"/>
    <w:rsid w:val="00610A08"/>
    <w:rsid w:val="00611744"/>
    <w:rsid w:val="00611B8E"/>
    <w:rsid w:val="00611F99"/>
    <w:rsid w:val="00612038"/>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C9C"/>
    <w:rsid w:val="006171AD"/>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830"/>
    <w:rsid w:val="00633122"/>
    <w:rsid w:val="00633237"/>
    <w:rsid w:val="00633A7C"/>
    <w:rsid w:val="00633C9E"/>
    <w:rsid w:val="00634562"/>
    <w:rsid w:val="0063549D"/>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354B"/>
    <w:rsid w:val="006436AD"/>
    <w:rsid w:val="00643AC8"/>
    <w:rsid w:val="00643DE9"/>
    <w:rsid w:val="00643F75"/>
    <w:rsid w:val="00644944"/>
    <w:rsid w:val="00644DD8"/>
    <w:rsid w:val="00645C83"/>
    <w:rsid w:val="00646E16"/>
    <w:rsid w:val="00646EA0"/>
    <w:rsid w:val="006471F2"/>
    <w:rsid w:val="0064720F"/>
    <w:rsid w:val="00647DD7"/>
    <w:rsid w:val="00650502"/>
    <w:rsid w:val="00650CCC"/>
    <w:rsid w:val="006519F6"/>
    <w:rsid w:val="006525B6"/>
    <w:rsid w:val="0065283F"/>
    <w:rsid w:val="00652D9F"/>
    <w:rsid w:val="00652FDF"/>
    <w:rsid w:val="006535CB"/>
    <w:rsid w:val="00653D49"/>
    <w:rsid w:val="00654265"/>
    <w:rsid w:val="00654C1C"/>
    <w:rsid w:val="00654C91"/>
    <w:rsid w:val="00655182"/>
    <w:rsid w:val="0065538A"/>
    <w:rsid w:val="0065543E"/>
    <w:rsid w:val="00655912"/>
    <w:rsid w:val="00655A68"/>
    <w:rsid w:val="00655E37"/>
    <w:rsid w:val="00656D23"/>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4282"/>
    <w:rsid w:val="00664BB4"/>
    <w:rsid w:val="00664CBD"/>
    <w:rsid w:val="0066501C"/>
    <w:rsid w:val="00667E08"/>
    <w:rsid w:val="00667F88"/>
    <w:rsid w:val="00671850"/>
    <w:rsid w:val="00671961"/>
    <w:rsid w:val="00672321"/>
    <w:rsid w:val="0067364F"/>
    <w:rsid w:val="00673D14"/>
    <w:rsid w:val="00673D16"/>
    <w:rsid w:val="00673D6C"/>
    <w:rsid w:val="00674157"/>
    <w:rsid w:val="006742EE"/>
    <w:rsid w:val="00674370"/>
    <w:rsid w:val="0067440F"/>
    <w:rsid w:val="006749CD"/>
    <w:rsid w:val="006758F8"/>
    <w:rsid w:val="00676100"/>
    <w:rsid w:val="00676618"/>
    <w:rsid w:val="00676847"/>
    <w:rsid w:val="00676F51"/>
    <w:rsid w:val="00676FEC"/>
    <w:rsid w:val="006775D6"/>
    <w:rsid w:val="00677A21"/>
    <w:rsid w:val="00680508"/>
    <w:rsid w:val="00680580"/>
    <w:rsid w:val="00680582"/>
    <w:rsid w:val="006807B3"/>
    <w:rsid w:val="006809EE"/>
    <w:rsid w:val="00680B47"/>
    <w:rsid w:val="00681456"/>
    <w:rsid w:val="00682030"/>
    <w:rsid w:val="00682785"/>
    <w:rsid w:val="0068299F"/>
    <w:rsid w:val="00682D28"/>
    <w:rsid w:val="00682D6A"/>
    <w:rsid w:val="00682F7E"/>
    <w:rsid w:val="006837E1"/>
    <w:rsid w:val="00683B4E"/>
    <w:rsid w:val="006846FD"/>
    <w:rsid w:val="0068494D"/>
    <w:rsid w:val="00684D6F"/>
    <w:rsid w:val="006855DA"/>
    <w:rsid w:val="00685EDB"/>
    <w:rsid w:val="006861AC"/>
    <w:rsid w:val="0068680A"/>
    <w:rsid w:val="00686F27"/>
    <w:rsid w:val="00686F89"/>
    <w:rsid w:val="00687769"/>
    <w:rsid w:val="00687C6E"/>
    <w:rsid w:val="00690617"/>
    <w:rsid w:val="00690E5F"/>
    <w:rsid w:val="006911E6"/>
    <w:rsid w:val="00691D74"/>
    <w:rsid w:val="0069279C"/>
    <w:rsid w:val="0069286A"/>
    <w:rsid w:val="00693921"/>
    <w:rsid w:val="00693FBB"/>
    <w:rsid w:val="00694BF3"/>
    <w:rsid w:val="00695968"/>
    <w:rsid w:val="00695E50"/>
    <w:rsid w:val="0069643A"/>
    <w:rsid w:val="006964ED"/>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C9F"/>
    <w:rsid w:val="006A657D"/>
    <w:rsid w:val="006A68AF"/>
    <w:rsid w:val="006A7250"/>
    <w:rsid w:val="006A77EA"/>
    <w:rsid w:val="006A7EC5"/>
    <w:rsid w:val="006B058D"/>
    <w:rsid w:val="006B0856"/>
    <w:rsid w:val="006B0A25"/>
    <w:rsid w:val="006B183E"/>
    <w:rsid w:val="006B19BD"/>
    <w:rsid w:val="006B22A7"/>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A17"/>
    <w:rsid w:val="006C0C47"/>
    <w:rsid w:val="006C0E5E"/>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608E"/>
    <w:rsid w:val="006C64DA"/>
    <w:rsid w:val="006C6613"/>
    <w:rsid w:val="006C6B57"/>
    <w:rsid w:val="006C78B6"/>
    <w:rsid w:val="006D08B3"/>
    <w:rsid w:val="006D0B6B"/>
    <w:rsid w:val="006D10D1"/>
    <w:rsid w:val="006D11F6"/>
    <w:rsid w:val="006D1D5D"/>
    <w:rsid w:val="006D1D76"/>
    <w:rsid w:val="006D1EF6"/>
    <w:rsid w:val="006D1F0C"/>
    <w:rsid w:val="006D22CB"/>
    <w:rsid w:val="006D2827"/>
    <w:rsid w:val="006D2FA6"/>
    <w:rsid w:val="006D3133"/>
    <w:rsid w:val="006D3604"/>
    <w:rsid w:val="006D39AA"/>
    <w:rsid w:val="006D3B0E"/>
    <w:rsid w:val="006D4476"/>
    <w:rsid w:val="006D44B4"/>
    <w:rsid w:val="006D4BE7"/>
    <w:rsid w:val="006D4CA9"/>
    <w:rsid w:val="006D4F8A"/>
    <w:rsid w:val="006D543F"/>
    <w:rsid w:val="006D58BD"/>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91B"/>
    <w:rsid w:val="006E2AF3"/>
    <w:rsid w:val="006E2E08"/>
    <w:rsid w:val="006E318F"/>
    <w:rsid w:val="006E3322"/>
    <w:rsid w:val="006E3FCD"/>
    <w:rsid w:val="006E4FE9"/>
    <w:rsid w:val="006E5754"/>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1006C"/>
    <w:rsid w:val="00710148"/>
    <w:rsid w:val="00710BFD"/>
    <w:rsid w:val="00710E68"/>
    <w:rsid w:val="00711200"/>
    <w:rsid w:val="007116BD"/>
    <w:rsid w:val="00711CBF"/>
    <w:rsid w:val="007123E7"/>
    <w:rsid w:val="00712467"/>
    <w:rsid w:val="007124BB"/>
    <w:rsid w:val="007127DB"/>
    <w:rsid w:val="00712B32"/>
    <w:rsid w:val="00712DD9"/>
    <w:rsid w:val="007133A6"/>
    <w:rsid w:val="00713BD3"/>
    <w:rsid w:val="00713DDF"/>
    <w:rsid w:val="00713F4A"/>
    <w:rsid w:val="00714D58"/>
    <w:rsid w:val="00714F7C"/>
    <w:rsid w:val="00715004"/>
    <w:rsid w:val="00715A9D"/>
    <w:rsid w:val="007163C6"/>
    <w:rsid w:val="007164CF"/>
    <w:rsid w:val="007166B1"/>
    <w:rsid w:val="00716D41"/>
    <w:rsid w:val="00716EFD"/>
    <w:rsid w:val="0071724B"/>
    <w:rsid w:val="00717B26"/>
    <w:rsid w:val="00717B64"/>
    <w:rsid w:val="00717F99"/>
    <w:rsid w:val="007202A3"/>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35F"/>
    <w:rsid w:val="007355AD"/>
    <w:rsid w:val="007355AE"/>
    <w:rsid w:val="007359C7"/>
    <w:rsid w:val="00736063"/>
    <w:rsid w:val="00736757"/>
    <w:rsid w:val="00736F48"/>
    <w:rsid w:val="007370DB"/>
    <w:rsid w:val="00740113"/>
    <w:rsid w:val="00740808"/>
    <w:rsid w:val="00741DF1"/>
    <w:rsid w:val="00742466"/>
    <w:rsid w:val="00742609"/>
    <w:rsid w:val="00742BD4"/>
    <w:rsid w:val="00742DBE"/>
    <w:rsid w:val="00742FCB"/>
    <w:rsid w:val="0074370C"/>
    <w:rsid w:val="00743B47"/>
    <w:rsid w:val="00743B9A"/>
    <w:rsid w:val="00743BCB"/>
    <w:rsid w:val="00743CAE"/>
    <w:rsid w:val="007453B7"/>
    <w:rsid w:val="00745560"/>
    <w:rsid w:val="00745CA4"/>
    <w:rsid w:val="00746069"/>
    <w:rsid w:val="007461BF"/>
    <w:rsid w:val="00746DD4"/>
    <w:rsid w:val="00746E76"/>
    <w:rsid w:val="00747884"/>
    <w:rsid w:val="00750036"/>
    <w:rsid w:val="00751FDA"/>
    <w:rsid w:val="00752297"/>
    <w:rsid w:val="00752618"/>
    <w:rsid w:val="007529BD"/>
    <w:rsid w:val="00752C78"/>
    <w:rsid w:val="00752C7C"/>
    <w:rsid w:val="00752FD4"/>
    <w:rsid w:val="00753341"/>
    <w:rsid w:val="00753553"/>
    <w:rsid w:val="0075439E"/>
    <w:rsid w:val="00754595"/>
    <w:rsid w:val="00754AB2"/>
    <w:rsid w:val="00754D26"/>
    <w:rsid w:val="00754F86"/>
    <w:rsid w:val="0075528D"/>
    <w:rsid w:val="007553E9"/>
    <w:rsid w:val="0075544C"/>
    <w:rsid w:val="00755570"/>
    <w:rsid w:val="00756088"/>
    <w:rsid w:val="00757514"/>
    <w:rsid w:val="00760084"/>
    <w:rsid w:val="007600C7"/>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CE9"/>
    <w:rsid w:val="00764066"/>
    <w:rsid w:val="007641C3"/>
    <w:rsid w:val="007644C8"/>
    <w:rsid w:val="00764A8B"/>
    <w:rsid w:val="00764B3F"/>
    <w:rsid w:val="00764BB6"/>
    <w:rsid w:val="0076555B"/>
    <w:rsid w:val="007657C0"/>
    <w:rsid w:val="0076597D"/>
    <w:rsid w:val="00766369"/>
    <w:rsid w:val="00766380"/>
    <w:rsid w:val="0076695F"/>
    <w:rsid w:val="00766A41"/>
    <w:rsid w:val="00767794"/>
    <w:rsid w:val="0077023A"/>
    <w:rsid w:val="007702EF"/>
    <w:rsid w:val="00770321"/>
    <w:rsid w:val="00770755"/>
    <w:rsid w:val="0077084E"/>
    <w:rsid w:val="00770D4E"/>
    <w:rsid w:val="00770FC6"/>
    <w:rsid w:val="0077242E"/>
    <w:rsid w:val="00772C07"/>
    <w:rsid w:val="00772D11"/>
    <w:rsid w:val="00773AD5"/>
    <w:rsid w:val="00774147"/>
    <w:rsid w:val="007742F0"/>
    <w:rsid w:val="007744DA"/>
    <w:rsid w:val="00774540"/>
    <w:rsid w:val="00774A06"/>
    <w:rsid w:val="00774AA9"/>
    <w:rsid w:val="00774F01"/>
    <w:rsid w:val="00775108"/>
    <w:rsid w:val="0077678B"/>
    <w:rsid w:val="00776F4B"/>
    <w:rsid w:val="00776FA9"/>
    <w:rsid w:val="00777199"/>
    <w:rsid w:val="0077736E"/>
    <w:rsid w:val="007774E3"/>
    <w:rsid w:val="0077771D"/>
    <w:rsid w:val="00777B71"/>
    <w:rsid w:val="00780550"/>
    <w:rsid w:val="007806DB"/>
    <w:rsid w:val="00780B07"/>
    <w:rsid w:val="00780F72"/>
    <w:rsid w:val="0078183D"/>
    <w:rsid w:val="00781E5F"/>
    <w:rsid w:val="00781F11"/>
    <w:rsid w:val="00782129"/>
    <w:rsid w:val="00782B1B"/>
    <w:rsid w:val="00783420"/>
    <w:rsid w:val="0078367A"/>
    <w:rsid w:val="007844BB"/>
    <w:rsid w:val="00784693"/>
    <w:rsid w:val="007859B8"/>
    <w:rsid w:val="007861DE"/>
    <w:rsid w:val="00786213"/>
    <w:rsid w:val="0078630F"/>
    <w:rsid w:val="00786400"/>
    <w:rsid w:val="00787317"/>
    <w:rsid w:val="0078744B"/>
    <w:rsid w:val="007874E9"/>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11BA"/>
    <w:rsid w:val="007A1CED"/>
    <w:rsid w:val="007A2008"/>
    <w:rsid w:val="007A23E1"/>
    <w:rsid w:val="007A2C4C"/>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B93"/>
    <w:rsid w:val="007A7D49"/>
    <w:rsid w:val="007A7DFB"/>
    <w:rsid w:val="007B015D"/>
    <w:rsid w:val="007B032D"/>
    <w:rsid w:val="007B04B9"/>
    <w:rsid w:val="007B074B"/>
    <w:rsid w:val="007B12E2"/>
    <w:rsid w:val="007B12E7"/>
    <w:rsid w:val="007B1AA0"/>
    <w:rsid w:val="007B1B68"/>
    <w:rsid w:val="007B1C04"/>
    <w:rsid w:val="007B2127"/>
    <w:rsid w:val="007B2B4D"/>
    <w:rsid w:val="007B2B69"/>
    <w:rsid w:val="007B33AE"/>
    <w:rsid w:val="007B4094"/>
    <w:rsid w:val="007B4522"/>
    <w:rsid w:val="007B48E5"/>
    <w:rsid w:val="007B50A3"/>
    <w:rsid w:val="007B5105"/>
    <w:rsid w:val="007B5126"/>
    <w:rsid w:val="007B588C"/>
    <w:rsid w:val="007B5C7D"/>
    <w:rsid w:val="007B5E35"/>
    <w:rsid w:val="007B5E36"/>
    <w:rsid w:val="007B620C"/>
    <w:rsid w:val="007B69FB"/>
    <w:rsid w:val="007B6F46"/>
    <w:rsid w:val="007B707E"/>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DEA"/>
    <w:rsid w:val="007D13E0"/>
    <w:rsid w:val="007D14E1"/>
    <w:rsid w:val="007D169D"/>
    <w:rsid w:val="007D1732"/>
    <w:rsid w:val="007D2A90"/>
    <w:rsid w:val="007D3618"/>
    <w:rsid w:val="007D3C1C"/>
    <w:rsid w:val="007D44BA"/>
    <w:rsid w:val="007D487C"/>
    <w:rsid w:val="007D4A8E"/>
    <w:rsid w:val="007D6EBB"/>
    <w:rsid w:val="007D7248"/>
    <w:rsid w:val="007D73CB"/>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511"/>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589F"/>
    <w:rsid w:val="007F598F"/>
    <w:rsid w:val="007F6675"/>
    <w:rsid w:val="007F6C2B"/>
    <w:rsid w:val="007F71B2"/>
    <w:rsid w:val="007F787C"/>
    <w:rsid w:val="007F7D57"/>
    <w:rsid w:val="0080003A"/>
    <w:rsid w:val="0080084F"/>
    <w:rsid w:val="00800CF4"/>
    <w:rsid w:val="00801315"/>
    <w:rsid w:val="00801BB1"/>
    <w:rsid w:val="0080203B"/>
    <w:rsid w:val="00802FAB"/>
    <w:rsid w:val="00803D17"/>
    <w:rsid w:val="00803D6A"/>
    <w:rsid w:val="00804954"/>
    <w:rsid w:val="00804D13"/>
    <w:rsid w:val="00804E07"/>
    <w:rsid w:val="008055F0"/>
    <w:rsid w:val="00805A51"/>
    <w:rsid w:val="00805C7D"/>
    <w:rsid w:val="00805C89"/>
    <w:rsid w:val="00806E4D"/>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853"/>
    <w:rsid w:val="00822CC3"/>
    <w:rsid w:val="00822E31"/>
    <w:rsid w:val="0082332A"/>
    <w:rsid w:val="00823F1B"/>
    <w:rsid w:val="0082421B"/>
    <w:rsid w:val="00824909"/>
    <w:rsid w:val="00824A1D"/>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CBC"/>
    <w:rsid w:val="00831E54"/>
    <w:rsid w:val="00831F9C"/>
    <w:rsid w:val="0083207D"/>
    <w:rsid w:val="00832B7E"/>
    <w:rsid w:val="008330B8"/>
    <w:rsid w:val="0083314F"/>
    <w:rsid w:val="00833FBE"/>
    <w:rsid w:val="00834952"/>
    <w:rsid w:val="008349E6"/>
    <w:rsid w:val="00834FD1"/>
    <w:rsid w:val="00836016"/>
    <w:rsid w:val="00836A85"/>
    <w:rsid w:val="008373EE"/>
    <w:rsid w:val="00837F51"/>
    <w:rsid w:val="008402EA"/>
    <w:rsid w:val="00840463"/>
    <w:rsid w:val="008408F8"/>
    <w:rsid w:val="00840A7F"/>
    <w:rsid w:val="00843311"/>
    <w:rsid w:val="00843489"/>
    <w:rsid w:val="0084415C"/>
    <w:rsid w:val="00844725"/>
    <w:rsid w:val="00844B64"/>
    <w:rsid w:val="00844C02"/>
    <w:rsid w:val="008454D3"/>
    <w:rsid w:val="00845D9A"/>
    <w:rsid w:val="008463E0"/>
    <w:rsid w:val="008465CB"/>
    <w:rsid w:val="008468A0"/>
    <w:rsid w:val="00846982"/>
    <w:rsid w:val="00846A12"/>
    <w:rsid w:val="00846A4E"/>
    <w:rsid w:val="0084740D"/>
    <w:rsid w:val="00847A44"/>
    <w:rsid w:val="00847B6F"/>
    <w:rsid w:val="00847FAE"/>
    <w:rsid w:val="00850256"/>
    <w:rsid w:val="008504E6"/>
    <w:rsid w:val="008505DA"/>
    <w:rsid w:val="008507B0"/>
    <w:rsid w:val="008508F9"/>
    <w:rsid w:val="0085090D"/>
    <w:rsid w:val="00851771"/>
    <w:rsid w:val="00851927"/>
    <w:rsid w:val="008519D1"/>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49C"/>
    <w:rsid w:val="008608B8"/>
    <w:rsid w:val="00860B1F"/>
    <w:rsid w:val="00860FD9"/>
    <w:rsid w:val="008615BE"/>
    <w:rsid w:val="00862013"/>
    <w:rsid w:val="00862658"/>
    <w:rsid w:val="0086314F"/>
    <w:rsid w:val="008639A4"/>
    <w:rsid w:val="00863CC8"/>
    <w:rsid w:val="008640E7"/>
    <w:rsid w:val="008648B3"/>
    <w:rsid w:val="00864A4D"/>
    <w:rsid w:val="00865F9E"/>
    <w:rsid w:val="008668AC"/>
    <w:rsid w:val="00867101"/>
    <w:rsid w:val="008674E3"/>
    <w:rsid w:val="008679E6"/>
    <w:rsid w:val="00870379"/>
    <w:rsid w:val="008706DF"/>
    <w:rsid w:val="008706FA"/>
    <w:rsid w:val="00870B48"/>
    <w:rsid w:val="00870FB4"/>
    <w:rsid w:val="00871604"/>
    <w:rsid w:val="00871B3E"/>
    <w:rsid w:val="00872597"/>
    <w:rsid w:val="008726CE"/>
    <w:rsid w:val="008727CF"/>
    <w:rsid w:val="00872B98"/>
    <w:rsid w:val="00872C8A"/>
    <w:rsid w:val="008734F0"/>
    <w:rsid w:val="00874351"/>
    <w:rsid w:val="00874A20"/>
    <w:rsid w:val="008750EF"/>
    <w:rsid w:val="00875771"/>
    <w:rsid w:val="00876771"/>
    <w:rsid w:val="00876FC1"/>
    <w:rsid w:val="008771DA"/>
    <w:rsid w:val="0087773A"/>
    <w:rsid w:val="00877A26"/>
    <w:rsid w:val="008801DE"/>
    <w:rsid w:val="00880376"/>
    <w:rsid w:val="008809D6"/>
    <w:rsid w:val="008811DB"/>
    <w:rsid w:val="00881397"/>
    <w:rsid w:val="008813DF"/>
    <w:rsid w:val="00881C62"/>
    <w:rsid w:val="00881F55"/>
    <w:rsid w:val="008821FD"/>
    <w:rsid w:val="00882310"/>
    <w:rsid w:val="00884A5C"/>
    <w:rsid w:val="00884A87"/>
    <w:rsid w:val="00884BFE"/>
    <w:rsid w:val="00884D4D"/>
    <w:rsid w:val="0088535C"/>
    <w:rsid w:val="00885A0B"/>
    <w:rsid w:val="00885D13"/>
    <w:rsid w:val="008866EB"/>
    <w:rsid w:val="00886A6A"/>
    <w:rsid w:val="00886D46"/>
    <w:rsid w:val="00887149"/>
    <w:rsid w:val="008871F1"/>
    <w:rsid w:val="0088793C"/>
    <w:rsid w:val="00887AE0"/>
    <w:rsid w:val="00887D9C"/>
    <w:rsid w:val="00887F33"/>
    <w:rsid w:val="00890080"/>
    <w:rsid w:val="008902DB"/>
    <w:rsid w:val="00890BCE"/>
    <w:rsid w:val="00891591"/>
    <w:rsid w:val="00891727"/>
    <w:rsid w:val="0089182C"/>
    <w:rsid w:val="00891A6F"/>
    <w:rsid w:val="00891C5B"/>
    <w:rsid w:val="00891D22"/>
    <w:rsid w:val="00891FEF"/>
    <w:rsid w:val="0089228F"/>
    <w:rsid w:val="0089263B"/>
    <w:rsid w:val="00892DF7"/>
    <w:rsid w:val="00893098"/>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F03"/>
    <w:rsid w:val="008A37B1"/>
    <w:rsid w:val="008A39B0"/>
    <w:rsid w:val="008A3DED"/>
    <w:rsid w:val="008A435B"/>
    <w:rsid w:val="008A457F"/>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B20"/>
    <w:rsid w:val="008A7EA4"/>
    <w:rsid w:val="008B05C7"/>
    <w:rsid w:val="008B0D66"/>
    <w:rsid w:val="008B1529"/>
    <w:rsid w:val="008B1E23"/>
    <w:rsid w:val="008B257A"/>
    <w:rsid w:val="008B2C7E"/>
    <w:rsid w:val="008B2F08"/>
    <w:rsid w:val="008B310B"/>
    <w:rsid w:val="008B3697"/>
    <w:rsid w:val="008B3C47"/>
    <w:rsid w:val="008B3E0D"/>
    <w:rsid w:val="008B3FBA"/>
    <w:rsid w:val="008B5C69"/>
    <w:rsid w:val="008B5CB8"/>
    <w:rsid w:val="008B5D50"/>
    <w:rsid w:val="008B642B"/>
    <w:rsid w:val="008B69D3"/>
    <w:rsid w:val="008B6E97"/>
    <w:rsid w:val="008C09BE"/>
    <w:rsid w:val="008C0BD8"/>
    <w:rsid w:val="008C0DDB"/>
    <w:rsid w:val="008C11A8"/>
    <w:rsid w:val="008C14EF"/>
    <w:rsid w:val="008C1DF0"/>
    <w:rsid w:val="008C1EE1"/>
    <w:rsid w:val="008C2907"/>
    <w:rsid w:val="008C4586"/>
    <w:rsid w:val="008C4966"/>
    <w:rsid w:val="008C5034"/>
    <w:rsid w:val="008C5215"/>
    <w:rsid w:val="008C6B60"/>
    <w:rsid w:val="008C6C9C"/>
    <w:rsid w:val="008C6FD9"/>
    <w:rsid w:val="008C6FF6"/>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7BD"/>
    <w:rsid w:val="008D7073"/>
    <w:rsid w:val="008D7547"/>
    <w:rsid w:val="008D789E"/>
    <w:rsid w:val="008D7BB4"/>
    <w:rsid w:val="008D7D0C"/>
    <w:rsid w:val="008D7DBA"/>
    <w:rsid w:val="008E0103"/>
    <w:rsid w:val="008E0302"/>
    <w:rsid w:val="008E0453"/>
    <w:rsid w:val="008E0CE7"/>
    <w:rsid w:val="008E23DA"/>
    <w:rsid w:val="008E2876"/>
    <w:rsid w:val="008E28DD"/>
    <w:rsid w:val="008E2B50"/>
    <w:rsid w:val="008E3007"/>
    <w:rsid w:val="008E35B2"/>
    <w:rsid w:val="008E3650"/>
    <w:rsid w:val="008E392F"/>
    <w:rsid w:val="008E4174"/>
    <w:rsid w:val="008E4F1D"/>
    <w:rsid w:val="008E53F2"/>
    <w:rsid w:val="008E63EF"/>
    <w:rsid w:val="008E64AC"/>
    <w:rsid w:val="008E7408"/>
    <w:rsid w:val="008E7430"/>
    <w:rsid w:val="008E7A4E"/>
    <w:rsid w:val="008E7ABC"/>
    <w:rsid w:val="008F024E"/>
    <w:rsid w:val="008F02B8"/>
    <w:rsid w:val="008F26BB"/>
    <w:rsid w:val="008F33A1"/>
    <w:rsid w:val="008F3A03"/>
    <w:rsid w:val="008F42AA"/>
    <w:rsid w:val="008F4A42"/>
    <w:rsid w:val="008F4A4B"/>
    <w:rsid w:val="008F4C66"/>
    <w:rsid w:val="008F50DA"/>
    <w:rsid w:val="008F5621"/>
    <w:rsid w:val="008F5B55"/>
    <w:rsid w:val="008F5C6F"/>
    <w:rsid w:val="008F5DC6"/>
    <w:rsid w:val="008F5E31"/>
    <w:rsid w:val="008F5E3D"/>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535"/>
    <w:rsid w:val="00905606"/>
    <w:rsid w:val="00905713"/>
    <w:rsid w:val="0090593E"/>
    <w:rsid w:val="00905D33"/>
    <w:rsid w:val="00906271"/>
    <w:rsid w:val="009062B5"/>
    <w:rsid w:val="00906837"/>
    <w:rsid w:val="00906AB0"/>
    <w:rsid w:val="00906C2E"/>
    <w:rsid w:val="0090711D"/>
    <w:rsid w:val="00907F24"/>
    <w:rsid w:val="0091051C"/>
    <w:rsid w:val="009105DF"/>
    <w:rsid w:val="00910B78"/>
    <w:rsid w:val="00910DB7"/>
    <w:rsid w:val="00911115"/>
    <w:rsid w:val="00911390"/>
    <w:rsid w:val="009113FB"/>
    <w:rsid w:val="00911A87"/>
    <w:rsid w:val="00912089"/>
    <w:rsid w:val="009125D6"/>
    <w:rsid w:val="0091298C"/>
    <w:rsid w:val="00913053"/>
    <w:rsid w:val="009139FE"/>
    <w:rsid w:val="00913CC7"/>
    <w:rsid w:val="009141CC"/>
    <w:rsid w:val="00914389"/>
    <w:rsid w:val="0091449E"/>
    <w:rsid w:val="00915156"/>
    <w:rsid w:val="00915277"/>
    <w:rsid w:val="00915E9A"/>
    <w:rsid w:val="0091640F"/>
    <w:rsid w:val="009167AE"/>
    <w:rsid w:val="00916887"/>
    <w:rsid w:val="00916CD0"/>
    <w:rsid w:val="009172CD"/>
    <w:rsid w:val="00917592"/>
    <w:rsid w:val="00917907"/>
    <w:rsid w:val="00917D40"/>
    <w:rsid w:val="00917EF7"/>
    <w:rsid w:val="009203C4"/>
    <w:rsid w:val="009207A5"/>
    <w:rsid w:val="0092106A"/>
    <w:rsid w:val="00922570"/>
    <w:rsid w:val="00922AC8"/>
    <w:rsid w:val="00922E97"/>
    <w:rsid w:val="00923699"/>
    <w:rsid w:val="0092388F"/>
    <w:rsid w:val="00923AE5"/>
    <w:rsid w:val="00923DBB"/>
    <w:rsid w:val="00924754"/>
    <w:rsid w:val="009248DF"/>
    <w:rsid w:val="00925906"/>
    <w:rsid w:val="00925AC1"/>
    <w:rsid w:val="00925BCE"/>
    <w:rsid w:val="00925F9B"/>
    <w:rsid w:val="009268E3"/>
    <w:rsid w:val="00926C8B"/>
    <w:rsid w:val="00927A52"/>
    <w:rsid w:val="00927F20"/>
    <w:rsid w:val="009306B3"/>
    <w:rsid w:val="00930865"/>
    <w:rsid w:val="00930AFC"/>
    <w:rsid w:val="009315B4"/>
    <w:rsid w:val="00931778"/>
    <w:rsid w:val="00931867"/>
    <w:rsid w:val="00931981"/>
    <w:rsid w:val="00932050"/>
    <w:rsid w:val="00932078"/>
    <w:rsid w:val="00932849"/>
    <w:rsid w:val="00933077"/>
    <w:rsid w:val="00933242"/>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A43"/>
    <w:rsid w:val="00941E0D"/>
    <w:rsid w:val="00942B41"/>
    <w:rsid w:val="009431B8"/>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D5B"/>
    <w:rsid w:val="009546AB"/>
    <w:rsid w:val="0095482E"/>
    <w:rsid w:val="009549F7"/>
    <w:rsid w:val="00954E88"/>
    <w:rsid w:val="0095532D"/>
    <w:rsid w:val="0095574A"/>
    <w:rsid w:val="009557DC"/>
    <w:rsid w:val="00957186"/>
    <w:rsid w:val="00957C66"/>
    <w:rsid w:val="00957DC3"/>
    <w:rsid w:val="00960706"/>
    <w:rsid w:val="009609D9"/>
    <w:rsid w:val="00960AE7"/>
    <w:rsid w:val="00960D9D"/>
    <w:rsid w:val="0096162F"/>
    <w:rsid w:val="00962E74"/>
    <w:rsid w:val="00962FFE"/>
    <w:rsid w:val="00963AC1"/>
    <w:rsid w:val="00963B88"/>
    <w:rsid w:val="00963D5A"/>
    <w:rsid w:val="00963EE0"/>
    <w:rsid w:val="00963F33"/>
    <w:rsid w:val="00964325"/>
    <w:rsid w:val="0096442A"/>
    <w:rsid w:val="00964D2D"/>
    <w:rsid w:val="00964E9A"/>
    <w:rsid w:val="0096511E"/>
    <w:rsid w:val="009653E1"/>
    <w:rsid w:val="00965655"/>
    <w:rsid w:val="00965735"/>
    <w:rsid w:val="00965750"/>
    <w:rsid w:val="0096658C"/>
    <w:rsid w:val="00966C03"/>
    <w:rsid w:val="00966C73"/>
    <w:rsid w:val="00966CA5"/>
    <w:rsid w:val="00966E97"/>
    <w:rsid w:val="00966FC9"/>
    <w:rsid w:val="009670D8"/>
    <w:rsid w:val="009706B5"/>
    <w:rsid w:val="009713FC"/>
    <w:rsid w:val="0097245D"/>
    <w:rsid w:val="00972461"/>
    <w:rsid w:val="00972C66"/>
    <w:rsid w:val="0097336C"/>
    <w:rsid w:val="0097346F"/>
    <w:rsid w:val="0097357D"/>
    <w:rsid w:val="00973E22"/>
    <w:rsid w:val="00974104"/>
    <w:rsid w:val="009742A7"/>
    <w:rsid w:val="009742D3"/>
    <w:rsid w:val="009746C4"/>
    <w:rsid w:val="009750EB"/>
    <w:rsid w:val="009760ED"/>
    <w:rsid w:val="00976516"/>
    <w:rsid w:val="00976B84"/>
    <w:rsid w:val="00976E1B"/>
    <w:rsid w:val="00976F27"/>
    <w:rsid w:val="009771E1"/>
    <w:rsid w:val="0097729C"/>
    <w:rsid w:val="00977BDA"/>
    <w:rsid w:val="009802C4"/>
    <w:rsid w:val="0098035F"/>
    <w:rsid w:val="00980377"/>
    <w:rsid w:val="009804B8"/>
    <w:rsid w:val="00980531"/>
    <w:rsid w:val="00981752"/>
    <w:rsid w:val="00981E75"/>
    <w:rsid w:val="0098205A"/>
    <w:rsid w:val="00982776"/>
    <w:rsid w:val="00982BE9"/>
    <w:rsid w:val="009832C6"/>
    <w:rsid w:val="009835F4"/>
    <w:rsid w:val="00983A5F"/>
    <w:rsid w:val="0098403B"/>
    <w:rsid w:val="0098444C"/>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491E"/>
    <w:rsid w:val="0099504F"/>
    <w:rsid w:val="009959C3"/>
    <w:rsid w:val="00995D3F"/>
    <w:rsid w:val="0099680B"/>
    <w:rsid w:val="00997077"/>
    <w:rsid w:val="0099718B"/>
    <w:rsid w:val="009971D9"/>
    <w:rsid w:val="0099768E"/>
    <w:rsid w:val="0099784D"/>
    <w:rsid w:val="009979C3"/>
    <w:rsid w:val="00997E0B"/>
    <w:rsid w:val="00997FE0"/>
    <w:rsid w:val="009A0322"/>
    <w:rsid w:val="009A088B"/>
    <w:rsid w:val="009A0B10"/>
    <w:rsid w:val="009A0B18"/>
    <w:rsid w:val="009A1272"/>
    <w:rsid w:val="009A1703"/>
    <w:rsid w:val="009A1C64"/>
    <w:rsid w:val="009A1D3A"/>
    <w:rsid w:val="009A2332"/>
    <w:rsid w:val="009A2391"/>
    <w:rsid w:val="009A27D1"/>
    <w:rsid w:val="009A2BEF"/>
    <w:rsid w:val="009A3C36"/>
    <w:rsid w:val="009A421A"/>
    <w:rsid w:val="009A4F3C"/>
    <w:rsid w:val="009A5012"/>
    <w:rsid w:val="009A544F"/>
    <w:rsid w:val="009A5B58"/>
    <w:rsid w:val="009A5BBC"/>
    <w:rsid w:val="009A5C96"/>
    <w:rsid w:val="009A630D"/>
    <w:rsid w:val="009A64AB"/>
    <w:rsid w:val="009A6550"/>
    <w:rsid w:val="009A6E34"/>
    <w:rsid w:val="009A7729"/>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6A0"/>
    <w:rsid w:val="009B691F"/>
    <w:rsid w:val="009B6C95"/>
    <w:rsid w:val="009B6DDD"/>
    <w:rsid w:val="009C0A09"/>
    <w:rsid w:val="009C0F3C"/>
    <w:rsid w:val="009C1111"/>
    <w:rsid w:val="009C15D4"/>
    <w:rsid w:val="009C1C95"/>
    <w:rsid w:val="009C1ECB"/>
    <w:rsid w:val="009C28FE"/>
    <w:rsid w:val="009C2A7B"/>
    <w:rsid w:val="009C3240"/>
    <w:rsid w:val="009C39BC"/>
    <w:rsid w:val="009C3BAB"/>
    <w:rsid w:val="009C4005"/>
    <w:rsid w:val="009C48E5"/>
    <w:rsid w:val="009C52E6"/>
    <w:rsid w:val="009C6171"/>
    <w:rsid w:val="009C6181"/>
    <w:rsid w:val="009C6319"/>
    <w:rsid w:val="009C6477"/>
    <w:rsid w:val="009C6D5E"/>
    <w:rsid w:val="009C77E6"/>
    <w:rsid w:val="009C7C20"/>
    <w:rsid w:val="009C7C69"/>
    <w:rsid w:val="009D1081"/>
    <w:rsid w:val="009D140C"/>
    <w:rsid w:val="009D1607"/>
    <w:rsid w:val="009D17FC"/>
    <w:rsid w:val="009D1D02"/>
    <w:rsid w:val="009D1DAB"/>
    <w:rsid w:val="009D242A"/>
    <w:rsid w:val="009D2DC4"/>
    <w:rsid w:val="009D31E2"/>
    <w:rsid w:val="009D32E9"/>
    <w:rsid w:val="009D3713"/>
    <w:rsid w:val="009D3BF9"/>
    <w:rsid w:val="009D4A55"/>
    <w:rsid w:val="009D50B1"/>
    <w:rsid w:val="009D5359"/>
    <w:rsid w:val="009D5FF5"/>
    <w:rsid w:val="009D742F"/>
    <w:rsid w:val="009D7A84"/>
    <w:rsid w:val="009D7E48"/>
    <w:rsid w:val="009E03E8"/>
    <w:rsid w:val="009E0562"/>
    <w:rsid w:val="009E08C4"/>
    <w:rsid w:val="009E08CE"/>
    <w:rsid w:val="009E09E9"/>
    <w:rsid w:val="009E0A9D"/>
    <w:rsid w:val="009E0FAB"/>
    <w:rsid w:val="009E1050"/>
    <w:rsid w:val="009E1794"/>
    <w:rsid w:val="009E18F7"/>
    <w:rsid w:val="009E1AEF"/>
    <w:rsid w:val="009E2832"/>
    <w:rsid w:val="009E2973"/>
    <w:rsid w:val="009E2AD3"/>
    <w:rsid w:val="009E3685"/>
    <w:rsid w:val="009E4712"/>
    <w:rsid w:val="009E5663"/>
    <w:rsid w:val="009E5C4B"/>
    <w:rsid w:val="009E633A"/>
    <w:rsid w:val="009E6A3C"/>
    <w:rsid w:val="009E785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F6A"/>
    <w:rsid w:val="009F46D9"/>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120A"/>
    <w:rsid w:val="00A1125F"/>
    <w:rsid w:val="00A11330"/>
    <w:rsid w:val="00A11621"/>
    <w:rsid w:val="00A11720"/>
    <w:rsid w:val="00A11898"/>
    <w:rsid w:val="00A11D28"/>
    <w:rsid w:val="00A12AD3"/>
    <w:rsid w:val="00A12E78"/>
    <w:rsid w:val="00A1349E"/>
    <w:rsid w:val="00A139D0"/>
    <w:rsid w:val="00A13FFF"/>
    <w:rsid w:val="00A143C2"/>
    <w:rsid w:val="00A145C5"/>
    <w:rsid w:val="00A14B47"/>
    <w:rsid w:val="00A14CB3"/>
    <w:rsid w:val="00A15496"/>
    <w:rsid w:val="00A1595A"/>
    <w:rsid w:val="00A15C60"/>
    <w:rsid w:val="00A15F42"/>
    <w:rsid w:val="00A163ED"/>
    <w:rsid w:val="00A16DCA"/>
    <w:rsid w:val="00A2045D"/>
    <w:rsid w:val="00A20974"/>
    <w:rsid w:val="00A20A36"/>
    <w:rsid w:val="00A20D84"/>
    <w:rsid w:val="00A210CA"/>
    <w:rsid w:val="00A2394F"/>
    <w:rsid w:val="00A24300"/>
    <w:rsid w:val="00A24A5A"/>
    <w:rsid w:val="00A24BCD"/>
    <w:rsid w:val="00A24CCC"/>
    <w:rsid w:val="00A24D52"/>
    <w:rsid w:val="00A24DC5"/>
    <w:rsid w:val="00A24DDE"/>
    <w:rsid w:val="00A24FC3"/>
    <w:rsid w:val="00A257D4"/>
    <w:rsid w:val="00A2585D"/>
    <w:rsid w:val="00A25B1D"/>
    <w:rsid w:val="00A25DC0"/>
    <w:rsid w:val="00A26BF6"/>
    <w:rsid w:val="00A272DE"/>
    <w:rsid w:val="00A278E2"/>
    <w:rsid w:val="00A27B8A"/>
    <w:rsid w:val="00A27BA2"/>
    <w:rsid w:val="00A27E10"/>
    <w:rsid w:val="00A3024D"/>
    <w:rsid w:val="00A30960"/>
    <w:rsid w:val="00A30B12"/>
    <w:rsid w:val="00A31204"/>
    <w:rsid w:val="00A31241"/>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41"/>
    <w:rsid w:val="00A34EED"/>
    <w:rsid w:val="00A350D3"/>
    <w:rsid w:val="00A3548B"/>
    <w:rsid w:val="00A35F64"/>
    <w:rsid w:val="00A36032"/>
    <w:rsid w:val="00A36CD8"/>
    <w:rsid w:val="00A3755C"/>
    <w:rsid w:val="00A37A27"/>
    <w:rsid w:val="00A37C1C"/>
    <w:rsid w:val="00A37D4F"/>
    <w:rsid w:val="00A37DD1"/>
    <w:rsid w:val="00A406BB"/>
    <w:rsid w:val="00A406FA"/>
    <w:rsid w:val="00A40746"/>
    <w:rsid w:val="00A40D63"/>
    <w:rsid w:val="00A4114B"/>
    <w:rsid w:val="00A416F1"/>
    <w:rsid w:val="00A41C39"/>
    <w:rsid w:val="00A4200A"/>
    <w:rsid w:val="00A4220D"/>
    <w:rsid w:val="00A4245D"/>
    <w:rsid w:val="00A43037"/>
    <w:rsid w:val="00A43261"/>
    <w:rsid w:val="00A433FE"/>
    <w:rsid w:val="00A437E2"/>
    <w:rsid w:val="00A438DC"/>
    <w:rsid w:val="00A43B16"/>
    <w:rsid w:val="00A43F3F"/>
    <w:rsid w:val="00A4457E"/>
    <w:rsid w:val="00A447CC"/>
    <w:rsid w:val="00A4547D"/>
    <w:rsid w:val="00A45643"/>
    <w:rsid w:val="00A45995"/>
    <w:rsid w:val="00A45B7F"/>
    <w:rsid w:val="00A463C9"/>
    <w:rsid w:val="00A46511"/>
    <w:rsid w:val="00A466BC"/>
    <w:rsid w:val="00A46E56"/>
    <w:rsid w:val="00A478EE"/>
    <w:rsid w:val="00A5040E"/>
    <w:rsid w:val="00A50A36"/>
    <w:rsid w:val="00A50BC7"/>
    <w:rsid w:val="00A5169E"/>
    <w:rsid w:val="00A517BC"/>
    <w:rsid w:val="00A51854"/>
    <w:rsid w:val="00A51CBB"/>
    <w:rsid w:val="00A5213F"/>
    <w:rsid w:val="00A52264"/>
    <w:rsid w:val="00A52752"/>
    <w:rsid w:val="00A527DD"/>
    <w:rsid w:val="00A52933"/>
    <w:rsid w:val="00A5321B"/>
    <w:rsid w:val="00A53698"/>
    <w:rsid w:val="00A5395D"/>
    <w:rsid w:val="00A53C62"/>
    <w:rsid w:val="00A54200"/>
    <w:rsid w:val="00A54F9F"/>
    <w:rsid w:val="00A5558E"/>
    <w:rsid w:val="00A557EB"/>
    <w:rsid w:val="00A55EBE"/>
    <w:rsid w:val="00A5645E"/>
    <w:rsid w:val="00A573DA"/>
    <w:rsid w:val="00A57775"/>
    <w:rsid w:val="00A57786"/>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30C8"/>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C8"/>
    <w:rsid w:val="00A668FD"/>
    <w:rsid w:val="00A66E3B"/>
    <w:rsid w:val="00A66EBC"/>
    <w:rsid w:val="00A66F44"/>
    <w:rsid w:val="00A7036E"/>
    <w:rsid w:val="00A704DC"/>
    <w:rsid w:val="00A70975"/>
    <w:rsid w:val="00A70A54"/>
    <w:rsid w:val="00A70B3E"/>
    <w:rsid w:val="00A70B8A"/>
    <w:rsid w:val="00A70CB9"/>
    <w:rsid w:val="00A71086"/>
    <w:rsid w:val="00A710FA"/>
    <w:rsid w:val="00A7210B"/>
    <w:rsid w:val="00A7254D"/>
    <w:rsid w:val="00A72939"/>
    <w:rsid w:val="00A72B19"/>
    <w:rsid w:val="00A734D8"/>
    <w:rsid w:val="00A7368C"/>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798"/>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A55"/>
    <w:rsid w:val="00A87AF1"/>
    <w:rsid w:val="00A87C40"/>
    <w:rsid w:val="00A9037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62D"/>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A4E"/>
    <w:rsid w:val="00AA2810"/>
    <w:rsid w:val="00AA2B49"/>
    <w:rsid w:val="00AA2FCF"/>
    <w:rsid w:val="00AA3218"/>
    <w:rsid w:val="00AA3698"/>
    <w:rsid w:val="00AA3BEC"/>
    <w:rsid w:val="00AA508D"/>
    <w:rsid w:val="00AA5BA2"/>
    <w:rsid w:val="00AA5CC9"/>
    <w:rsid w:val="00AA5F59"/>
    <w:rsid w:val="00AA6028"/>
    <w:rsid w:val="00AA61E9"/>
    <w:rsid w:val="00AA6732"/>
    <w:rsid w:val="00AA6799"/>
    <w:rsid w:val="00AA723C"/>
    <w:rsid w:val="00AA748D"/>
    <w:rsid w:val="00AA7AD1"/>
    <w:rsid w:val="00AA7E84"/>
    <w:rsid w:val="00AB0334"/>
    <w:rsid w:val="00AB0A8A"/>
    <w:rsid w:val="00AB124F"/>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1E0"/>
    <w:rsid w:val="00AC32BB"/>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74E"/>
    <w:rsid w:val="00AD1A66"/>
    <w:rsid w:val="00AD25B0"/>
    <w:rsid w:val="00AD28B4"/>
    <w:rsid w:val="00AD2928"/>
    <w:rsid w:val="00AD2A46"/>
    <w:rsid w:val="00AD3B9F"/>
    <w:rsid w:val="00AD3BAE"/>
    <w:rsid w:val="00AD42F8"/>
    <w:rsid w:val="00AD44C6"/>
    <w:rsid w:val="00AD45FE"/>
    <w:rsid w:val="00AD487B"/>
    <w:rsid w:val="00AD535B"/>
    <w:rsid w:val="00AD565B"/>
    <w:rsid w:val="00AD61E2"/>
    <w:rsid w:val="00AD62CD"/>
    <w:rsid w:val="00AD63FD"/>
    <w:rsid w:val="00AD6A42"/>
    <w:rsid w:val="00AD7604"/>
    <w:rsid w:val="00AD79B0"/>
    <w:rsid w:val="00AE0291"/>
    <w:rsid w:val="00AE093A"/>
    <w:rsid w:val="00AE1013"/>
    <w:rsid w:val="00AE1E98"/>
    <w:rsid w:val="00AE207A"/>
    <w:rsid w:val="00AE2562"/>
    <w:rsid w:val="00AE25AC"/>
    <w:rsid w:val="00AE2C03"/>
    <w:rsid w:val="00AE2EA2"/>
    <w:rsid w:val="00AE3120"/>
    <w:rsid w:val="00AE33D5"/>
    <w:rsid w:val="00AE3712"/>
    <w:rsid w:val="00AE4121"/>
    <w:rsid w:val="00AE42AC"/>
    <w:rsid w:val="00AE461F"/>
    <w:rsid w:val="00AE469B"/>
    <w:rsid w:val="00AE515C"/>
    <w:rsid w:val="00AE56CD"/>
    <w:rsid w:val="00AE59AA"/>
    <w:rsid w:val="00AE629D"/>
    <w:rsid w:val="00AE6A92"/>
    <w:rsid w:val="00AE6E31"/>
    <w:rsid w:val="00AE6F67"/>
    <w:rsid w:val="00AF1010"/>
    <w:rsid w:val="00AF101B"/>
    <w:rsid w:val="00AF21A2"/>
    <w:rsid w:val="00AF244B"/>
    <w:rsid w:val="00AF2651"/>
    <w:rsid w:val="00AF2B04"/>
    <w:rsid w:val="00AF2C70"/>
    <w:rsid w:val="00AF3637"/>
    <w:rsid w:val="00AF3A08"/>
    <w:rsid w:val="00AF4D9F"/>
    <w:rsid w:val="00AF6223"/>
    <w:rsid w:val="00AF6F98"/>
    <w:rsid w:val="00AF7085"/>
    <w:rsid w:val="00AF7432"/>
    <w:rsid w:val="00AF7707"/>
    <w:rsid w:val="00B00288"/>
    <w:rsid w:val="00B004EB"/>
    <w:rsid w:val="00B00F36"/>
    <w:rsid w:val="00B011D4"/>
    <w:rsid w:val="00B0144E"/>
    <w:rsid w:val="00B015DB"/>
    <w:rsid w:val="00B01656"/>
    <w:rsid w:val="00B01673"/>
    <w:rsid w:val="00B01691"/>
    <w:rsid w:val="00B0195C"/>
    <w:rsid w:val="00B019CA"/>
    <w:rsid w:val="00B02A4D"/>
    <w:rsid w:val="00B030F8"/>
    <w:rsid w:val="00B03202"/>
    <w:rsid w:val="00B03336"/>
    <w:rsid w:val="00B0366C"/>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D2B"/>
    <w:rsid w:val="00B0718C"/>
    <w:rsid w:val="00B07A57"/>
    <w:rsid w:val="00B07A9D"/>
    <w:rsid w:val="00B07B65"/>
    <w:rsid w:val="00B10200"/>
    <w:rsid w:val="00B102AC"/>
    <w:rsid w:val="00B103C4"/>
    <w:rsid w:val="00B10BC4"/>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BE8"/>
    <w:rsid w:val="00B1767A"/>
    <w:rsid w:val="00B17D7F"/>
    <w:rsid w:val="00B207D3"/>
    <w:rsid w:val="00B20A2E"/>
    <w:rsid w:val="00B210F0"/>
    <w:rsid w:val="00B21438"/>
    <w:rsid w:val="00B215AC"/>
    <w:rsid w:val="00B22774"/>
    <w:rsid w:val="00B2291B"/>
    <w:rsid w:val="00B22987"/>
    <w:rsid w:val="00B22B96"/>
    <w:rsid w:val="00B23E98"/>
    <w:rsid w:val="00B24A66"/>
    <w:rsid w:val="00B25008"/>
    <w:rsid w:val="00B252E9"/>
    <w:rsid w:val="00B2536D"/>
    <w:rsid w:val="00B25935"/>
    <w:rsid w:val="00B25CA7"/>
    <w:rsid w:val="00B26B05"/>
    <w:rsid w:val="00B27670"/>
    <w:rsid w:val="00B27AA1"/>
    <w:rsid w:val="00B27F12"/>
    <w:rsid w:val="00B30725"/>
    <w:rsid w:val="00B31575"/>
    <w:rsid w:val="00B32268"/>
    <w:rsid w:val="00B32A8C"/>
    <w:rsid w:val="00B334C6"/>
    <w:rsid w:val="00B3362F"/>
    <w:rsid w:val="00B337BD"/>
    <w:rsid w:val="00B33AEA"/>
    <w:rsid w:val="00B33B4D"/>
    <w:rsid w:val="00B34282"/>
    <w:rsid w:val="00B34355"/>
    <w:rsid w:val="00B35090"/>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790"/>
    <w:rsid w:val="00B43975"/>
    <w:rsid w:val="00B43FF6"/>
    <w:rsid w:val="00B442C9"/>
    <w:rsid w:val="00B44425"/>
    <w:rsid w:val="00B44BFE"/>
    <w:rsid w:val="00B44D52"/>
    <w:rsid w:val="00B4534D"/>
    <w:rsid w:val="00B454E7"/>
    <w:rsid w:val="00B455D3"/>
    <w:rsid w:val="00B45ECA"/>
    <w:rsid w:val="00B4602B"/>
    <w:rsid w:val="00B461DF"/>
    <w:rsid w:val="00B46277"/>
    <w:rsid w:val="00B47259"/>
    <w:rsid w:val="00B508EC"/>
    <w:rsid w:val="00B510A5"/>
    <w:rsid w:val="00B51191"/>
    <w:rsid w:val="00B51C7C"/>
    <w:rsid w:val="00B51D50"/>
    <w:rsid w:val="00B51F43"/>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B49"/>
    <w:rsid w:val="00B871D8"/>
    <w:rsid w:val="00B87A06"/>
    <w:rsid w:val="00B87CC9"/>
    <w:rsid w:val="00B87FBE"/>
    <w:rsid w:val="00B907F9"/>
    <w:rsid w:val="00B91570"/>
    <w:rsid w:val="00B9179F"/>
    <w:rsid w:val="00B922CD"/>
    <w:rsid w:val="00B92961"/>
    <w:rsid w:val="00B92979"/>
    <w:rsid w:val="00B92B48"/>
    <w:rsid w:val="00B9323D"/>
    <w:rsid w:val="00B932E4"/>
    <w:rsid w:val="00B9399C"/>
    <w:rsid w:val="00B93A5C"/>
    <w:rsid w:val="00B93B92"/>
    <w:rsid w:val="00B93BC7"/>
    <w:rsid w:val="00B93C09"/>
    <w:rsid w:val="00B93C70"/>
    <w:rsid w:val="00B93D3F"/>
    <w:rsid w:val="00B93DCC"/>
    <w:rsid w:val="00B949F6"/>
    <w:rsid w:val="00B94A71"/>
    <w:rsid w:val="00B951CB"/>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143D"/>
    <w:rsid w:val="00BB15AF"/>
    <w:rsid w:val="00BB1B0B"/>
    <w:rsid w:val="00BB2D51"/>
    <w:rsid w:val="00BB2D67"/>
    <w:rsid w:val="00BB3200"/>
    <w:rsid w:val="00BB3853"/>
    <w:rsid w:val="00BB3B42"/>
    <w:rsid w:val="00BB446E"/>
    <w:rsid w:val="00BB467E"/>
    <w:rsid w:val="00BB4A5A"/>
    <w:rsid w:val="00BB4E13"/>
    <w:rsid w:val="00BB4E6F"/>
    <w:rsid w:val="00BB512B"/>
    <w:rsid w:val="00BB6523"/>
    <w:rsid w:val="00BB68BB"/>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541"/>
    <w:rsid w:val="00BC5D6A"/>
    <w:rsid w:val="00BC64D5"/>
    <w:rsid w:val="00BC6E29"/>
    <w:rsid w:val="00BC6EF1"/>
    <w:rsid w:val="00BC799D"/>
    <w:rsid w:val="00BC7DF0"/>
    <w:rsid w:val="00BD021B"/>
    <w:rsid w:val="00BD0422"/>
    <w:rsid w:val="00BD046D"/>
    <w:rsid w:val="00BD0562"/>
    <w:rsid w:val="00BD0AC6"/>
    <w:rsid w:val="00BD0B21"/>
    <w:rsid w:val="00BD0C0A"/>
    <w:rsid w:val="00BD0EB0"/>
    <w:rsid w:val="00BD122B"/>
    <w:rsid w:val="00BD12D6"/>
    <w:rsid w:val="00BD195B"/>
    <w:rsid w:val="00BD19EA"/>
    <w:rsid w:val="00BD1C6B"/>
    <w:rsid w:val="00BD224D"/>
    <w:rsid w:val="00BD2336"/>
    <w:rsid w:val="00BD28D2"/>
    <w:rsid w:val="00BD3551"/>
    <w:rsid w:val="00BD39C2"/>
    <w:rsid w:val="00BD39F9"/>
    <w:rsid w:val="00BD44F1"/>
    <w:rsid w:val="00BD4648"/>
    <w:rsid w:val="00BD4764"/>
    <w:rsid w:val="00BD4BE0"/>
    <w:rsid w:val="00BD4DFD"/>
    <w:rsid w:val="00BD4F5D"/>
    <w:rsid w:val="00BD5B4B"/>
    <w:rsid w:val="00BD6131"/>
    <w:rsid w:val="00BD6597"/>
    <w:rsid w:val="00BD6743"/>
    <w:rsid w:val="00BD7137"/>
    <w:rsid w:val="00BD78F3"/>
    <w:rsid w:val="00BD7A87"/>
    <w:rsid w:val="00BD7C2B"/>
    <w:rsid w:val="00BE049F"/>
    <w:rsid w:val="00BE0706"/>
    <w:rsid w:val="00BE0897"/>
    <w:rsid w:val="00BE0C63"/>
    <w:rsid w:val="00BE0D09"/>
    <w:rsid w:val="00BE1C0B"/>
    <w:rsid w:val="00BE20F9"/>
    <w:rsid w:val="00BE213D"/>
    <w:rsid w:val="00BE2C16"/>
    <w:rsid w:val="00BE2E23"/>
    <w:rsid w:val="00BE2FC5"/>
    <w:rsid w:val="00BE33DA"/>
    <w:rsid w:val="00BE387C"/>
    <w:rsid w:val="00BE3AA9"/>
    <w:rsid w:val="00BE4096"/>
    <w:rsid w:val="00BE40DC"/>
    <w:rsid w:val="00BE4B7F"/>
    <w:rsid w:val="00BE4F0D"/>
    <w:rsid w:val="00BE4F8F"/>
    <w:rsid w:val="00BE4FBF"/>
    <w:rsid w:val="00BE5AAF"/>
    <w:rsid w:val="00BE5D4B"/>
    <w:rsid w:val="00BE5FF1"/>
    <w:rsid w:val="00BE6666"/>
    <w:rsid w:val="00BE66DA"/>
    <w:rsid w:val="00BE6C80"/>
    <w:rsid w:val="00BE6F46"/>
    <w:rsid w:val="00BE7303"/>
    <w:rsid w:val="00BE7475"/>
    <w:rsid w:val="00BF0A87"/>
    <w:rsid w:val="00BF0DB7"/>
    <w:rsid w:val="00BF15D0"/>
    <w:rsid w:val="00BF19EB"/>
    <w:rsid w:val="00BF1DC9"/>
    <w:rsid w:val="00BF2019"/>
    <w:rsid w:val="00BF2CAE"/>
    <w:rsid w:val="00BF2CC4"/>
    <w:rsid w:val="00BF33FB"/>
    <w:rsid w:val="00BF3663"/>
    <w:rsid w:val="00BF3C97"/>
    <w:rsid w:val="00BF3CFF"/>
    <w:rsid w:val="00BF3D27"/>
    <w:rsid w:val="00BF4494"/>
    <w:rsid w:val="00BF47D0"/>
    <w:rsid w:val="00BF499D"/>
    <w:rsid w:val="00BF4B28"/>
    <w:rsid w:val="00BF4C5C"/>
    <w:rsid w:val="00BF5984"/>
    <w:rsid w:val="00BF6812"/>
    <w:rsid w:val="00BF6A3A"/>
    <w:rsid w:val="00BF6EBA"/>
    <w:rsid w:val="00BF792F"/>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30C"/>
    <w:rsid w:val="00C12877"/>
    <w:rsid w:val="00C128F3"/>
    <w:rsid w:val="00C13671"/>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96"/>
    <w:rsid w:val="00C25497"/>
    <w:rsid w:val="00C25C8B"/>
    <w:rsid w:val="00C26655"/>
    <w:rsid w:val="00C26938"/>
    <w:rsid w:val="00C272BC"/>
    <w:rsid w:val="00C30553"/>
    <w:rsid w:val="00C3081C"/>
    <w:rsid w:val="00C311EF"/>
    <w:rsid w:val="00C31209"/>
    <w:rsid w:val="00C315BE"/>
    <w:rsid w:val="00C328F2"/>
    <w:rsid w:val="00C32F51"/>
    <w:rsid w:val="00C330EB"/>
    <w:rsid w:val="00C33286"/>
    <w:rsid w:val="00C33519"/>
    <w:rsid w:val="00C335CA"/>
    <w:rsid w:val="00C338C3"/>
    <w:rsid w:val="00C347D7"/>
    <w:rsid w:val="00C348A6"/>
    <w:rsid w:val="00C35346"/>
    <w:rsid w:val="00C3569B"/>
    <w:rsid w:val="00C356C1"/>
    <w:rsid w:val="00C35C22"/>
    <w:rsid w:val="00C35CAE"/>
    <w:rsid w:val="00C360B7"/>
    <w:rsid w:val="00C36672"/>
    <w:rsid w:val="00C36A7D"/>
    <w:rsid w:val="00C36D6E"/>
    <w:rsid w:val="00C36DAC"/>
    <w:rsid w:val="00C36E30"/>
    <w:rsid w:val="00C3758D"/>
    <w:rsid w:val="00C3771A"/>
    <w:rsid w:val="00C37A35"/>
    <w:rsid w:val="00C4045B"/>
    <w:rsid w:val="00C408F9"/>
    <w:rsid w:val="00C40CD8"/>
    <w:rsid w:val="00C410C6"/>
    <w:rsid w:val="00C415E0"/>
    <w:rsid w:val="00C419C5"/>
    <w:rsid w:val="00C422E3"/>
    <w:rsid w:val="00C423F4"/>
    <w:rsid w:val="00C427B7"/>
    <w:rsid w:val="00C4299E"/>
    <w:rsid w:val="00C42BE2"/>
    <w:rsid w:val="00C43B88"/>
    <w:rsid w:val="00C44377"/>
    <w:rsid w:val="00C4489E"/>
    <w:rsid w:val="00C455F7"/>
    <w:rsid w:val="00C45935"/>
    <w:rsid w:val="00C45B1C"/>
    <w:rsid w:val="00C45F7D"/>
    <w:rsid w:val="00C46254"/>
    <w:rsid w:val="00C468D6"/>
    <w:rsid w:val="00C46D7A"/>
    <w:rsid w:val="00C4711C"/>
    <w:rsid w:val="00C474DC"/>
    <w:rsid w:val="00C47D02"/>
    <w:rsid w:val="00C500F6"/>
    <w:rsid w:val="00C50310"/>
    <w:rsid w:val="00C50531"/>
    <w:rsid w:val="00C508F4"/>
    <w:rsid w:val="00C50A8A"/>
    <w:rsid w:val="00C50CC2"/>
    <w:rsid w:val="00C50CE1"/>
    <w:rsid w:val="00C50D3C"/>
    <w:rsid w:val="00C518F3"/>
    <w:rsid w:val="00C51912"/>
    <w:rsid w:val="00C52D6D"/>
    <w:rsid w:val="00C533AF"/>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D49"/>
    <w:rsid w:val="00C61F73"/>
    <w:rsid w:val="00C61FAC"/>
    <w:rsid w:val="00C62398"/>
    <w:rsid w:val="00C6251D"/>
    <w:rsid w:val="00C62E98"/>
    <w:rsid w:val="00C63225"/>
    <w:rsid w:val="00C63270"/>
    <w:rsid w:val="00C63448"/>
    <w:rsid w:val="00C63895"/>
    <w:rsid w:val="00C63C0E"/>
    <w:rsid w:val="00C64087"/>
    <w:rsid w:val="00C645C7"/>
    <w:rsid w:val="00C65013"/>
    <w:rsid w:val="00C65867"/>
    <w:rsid w:val="00C662C1"/>
    <w:rsid w:val="00C66558"/>
    <w:rsid w:val="00C66686"/>
    <w:rsid w:val="00C66C33"/>
    <w:rsid w:val="00C67714"/>
    <w:rsid w:val="00C67ABB"/>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8D3"/>
    <w:rsid w:val="00C74961"/>
    <w:rsid w:val="00C749C2"/>
    <w:rsid w:val="00C74E21"/>
    <w:rsid w:val="00C75048"/>
    <w:rsid w:val="00C755A0"/>
    <w:rsid w:val="00C756CB"/>
    <w:rsid w:val="00C75C56"/>
    <w:rsid w:val="00C7608C"/>
    <w:rsid w:val="00C7611E"/>
    <w:rsid w:val="00C761B2"/>
    <w:rsid w:val="00C76A7D"/>
    <w:rsid w:val="00C76C42"/>
    <w:rsid w:val="00C77225"/>
    <w:rsid w:val="00C77496"/>
    <w:rsid w:val="00C776D8"/>
    <w:rsid w:val="00C777B5"/>
    <w:rsid w:val="00C7799C"/>
    <w:rsid w:val="00C80597"/>
    <w:rsid w:val="00C805DF"/>
    <w:rsid w:val="00C80696"/>
    <w:rsid w:val="00C808C2"/>
    <w:rsid w:val="00C80BA4"/>
    <w:rsid w:val="00C80E28"/>
    <w:rsid w:val="00C80F3C"/>
    <w:rsid w:val="00C8115D"/>
    <w:rsid w:val="00C813A5"/>
    <w:rsid w:val="00C81453"/>
    <w:rsid w:val="00C81EA9"/>
    <w:rsid w:val="00C82BA9"/>
    <w:rsid w:val="00C82C11"/>
    <w:rsid w:val="00C82E4B"/>
    <w:rsid w:val="00C82EE7"/>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2F49"/>
    <w:rsid w:val="00C932DF"/>
    <w:rsid w:val="00C93F94"/>
    <w:rsid w:val="00C948EB"/>
    <w:rsid w:val="00C95086"/>
    <w:rsid w:val="00C95708"/>
    <w:rsid w:val="00C95959"/>
    <w:rsid w:val="00C96B31"/>
    <w:rsid w:val="00C96E19"/>
    <w:rsid w:val="00CA002D"/>
    <w:rsid w:val="00CA0079"/>
    <w:rsid w:val="00CA022F"/>
    <w:rsid w:val="00CA0367"/>
    <w:rsid w:val="00CA0AE4"/>
    <w:rsid w:val="00CA0CDF"/>
    <w:rsid w:val="00CA1180"/>
    <w:rsid w:val="00CA1418"/>
    <w:rsid w:val="00CA252B"/>
    <w:rsid w:val="00CA287C"/>
    <w:rsid w:val="00CA28FF"/>
    <w:rsid w:val="00CA29D5"/>
    <w:rsid w:val="00CA2E63"/>
    <w:rsid w:val="00CA3E49"/>
    <w:rsid w:val="00CA41EF"/>
    <w:rsid w:val="00CA4BBA"/>
    <w:rsid w:val="00CA4D52"/>
    <w:rsid w:val="00CA4F83"/>
    <w:rsid w:val="00CA56B2"/>
    <w:rsid w:val="00CA5A6B"/>
    <w:rsid w:val="00CA5CE8"/>
    <w:rsid w:val="00CA61B4"/>
    <w:rsid w:val="00CA6699"/>
    <w:rsid w:val="00CA6A61"/>
    <w:rsid w:val="00CA6C08"/>
    <w:rsid w:val="00CA7416"/>
    <w:rsid w:val="00CA7978"/>
    <w:rsid w:val="00CB0F33"/>
    <w:rsid w:val="00CB144C"/>
    <w:rsid w:val="00CB16F5"/>
    <w:rsid w:val="00CB1896"/>
    <w:rsid w:val="00CB1F95"/>
    <w:rsid w:val="00CB2E3B"/>
    <w:rsid w:val="00CB322E"/>
    <w:rsid w:val="00CB3563"/>
    <w:rsid w:val="00CB3BED"/>
    <w:rsid w:val="00CB3F2E"/>
    <w:rsid w:val="00CB4338"/>
    <w:rsid w:val="00CB44E9"/>
    <w:rsid w:val="00CB4F79"/>
    <w:rsid w:val="00CB528E"/>
    <w:rsid w:val="00CB54ED"/>
    <w:rsid w:val="00CB57DD"/>
    <w:rsid w:val="00CB595F"/>
    <w:rsid w:val="00CB6B23"/>
    <w:rsid w:val="00CB6DD1"/>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72F"/>
    <w:rsid w:val="00CC7AF6"/>
    <w:rsid w:val="00CC7E64"/>
    <w:rsid w:val="00CD01BE"/>
    <w:rsid w:val="00CD0628"/>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66B"/>
    <w:rsid w:val="00CD7749"/>
    <w:rsid w:val="00CD7754"/>
    <w:rsid w:val="00CE0CCC"/>
    <w:rsid w:val="00CE2C37"/>
    <w:rsid w:val="00CE2E0B"/>
    <w:rsid w:val="00CE360E"/>
    <w:rsid w:val="00CE3911"/>
    <w:rsid w:val="00CE3BE1"/>
    <w:rsid w:val="00CE4029"/>
    <w:rsid w:val="00CE4061"/>
    <w:rsid w:val="00CE46EB"/>
    <w:rsid w:val="00CE664A"/>
    <w:rsid w:val="00CE70C3"/>
    <w:rsid w:val="00CE7699"/>
    <w:rsid w:val="00CE7821"/>
    <w:rsid w:val="00CE7E7F"/>
    <w:rsid w:val="00CF0469"/>
    <w:rsid w:val="00CF05E9"/>
    <w:rsid w:val="00CF0E3F"/>
    <w:rsid w:val="00CF1695"/>
    <w:rsid w:val="00CF1725"/>
    <w:rsid w:val="00CF1C4A"/>
    <w:rsid w:val="00CF1E5D"/>
    <w:rsid w:val="00CF25A8"/>
    <w:rsid w:val="00CF2F56"/>
    <w:rsid w:val="00CF30CD"/>
    <w:rsid w:val="00CF32D6"/>
    <w:rsid w:val="00CF3398"/>
    <w:rsid w:val="00CF35C4"/>
    <w:rsid w:val="00CF4226"/>
    <w:rsid w:val="00CF44D3"/>
    <w:rsid w:val="00CF459D"/>
    <w:rsid w:val="00CF4C00"/>
    <w:rsid w:val="00CF566C"/>
    <w:rsid w:val="00CF5E4B"/>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D4"/>
    <w:rsid w:val="00D1128D"/>
    <w:rsid w:val="00D11C77"/>
    <w:rsid w:val="00D12F0A"/>
    <w:rsid w:val="00D13178"/>
    <w:rsid w:val="00D13291"/>
    <w:rsid w:val="00D13790"/>
    <w:rsid w:val="00D13E6E"/>
    <w:rsid w:val="00D1436A"/>
    <w:rsid w:val="00D1449F"/>
    <w:rsid w:val="00D14901"/>
    <w:rsid w:val="00D14A9A"/>
    <w:rsid w:val="00D14D56"/>
    <w:rsid w:val="00D156A6"/>
    <w:rsid w:val="00D15A48"/>
    <w:rsid w:val="00D1618F"/>
    <w:rsid w:val="00D161FF"/>
    <w:rsid w:val="00D16695"/>
    <w:rsid w:val="00D17196"/>
    <w:rsid w:val="00D1739E"/>
    <w:rsid w:val="00D1777F"/>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076"/>
    <w:rsid w:val="00D2774D"/>
    <w:rsid w:val="00D27F15"/>
    <w:rsid w:val="00D30449"/>
    <w:rsid w:val="00D30507"/>
    <w:rsid w:val="00D30A81"/>
    <w:rsid w:val="00D30D01"/>
    <w:rsid w:val="00D31023"/>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37D"/>
    <w:rsid w:val="00D3767A"/>
    <w:rsid w:val="00D379C6"/>
    <w:rsid w:val="00D37B0F"/>
    <w:rsid w:val="00D400BE"/>
    <w:rsid w:val="00D40223"/>
    <w:rsid w:val="00D40990"/>
    <w:rsid w:val="00D40F5D"/>
    <w:rsid w:val="00D417AF"/>
    <w:rsid w:val="00D41949"/>
    <w:rsid w:val="00D41EE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50903"/>
    <w:rsid w:val="00D50DB0"/>
    <w:rsid w:val="00D510A6"/>
    <w:rsid w:val="00D518AF"/>
    <w:rsid w:val="00D51A83"/>
    <w:rsid w:val="00D521BB"/>
    <w:rsid w:val="00D5306D"/>
    <w:rsid w:val="00D5318C"/>
    <w:rsid w:val="00D531BD"/>
    <w:rsid w:val="00D53542"/>
    <w:rsid w:val="00D53647"/>
    <w:rsid w:val="00D53659"/>
    <w:rsid w:val="00D53A70"/>
    <w:rsid w:val="00D54181"/>
    <w:rsid w:val="00D553F0"/>
    <w:rsid w:val="00D55ADA"/>
    <w:rsid w:val="00D55E62"/>
    <w:rsid w:val="00D561CB"/>
    <w:rsid w:val="00D5628D"/>
    <w:rsid w:val="00D56CDE"/>
    <w:rsid w:val="00D56DA8"/>
    <w:rsid w:val="00D56FC5"/>
    <w:rsid w:val="00D57C18"/>
    <w:rsid w:val="00D57DCC"/>
    <w:rsid w:val="00D57E49"/>
    <w:rsid w:val="00D57ECD"/>
    <w:rsid w:val="00D57FB6"/>
    <w:rsid w:val="00D60005"/>
    <w:rsid w:val="00D60425"/>
    <w:rsid w:val="00D605A3"/>
    <w:rsid w:val="00D6077A"/>
    <w:rsid w:val="00D619DD"/>
    <w:rsid w:val="00D61A6B"/>
    <w:rsid w:val="00D62230"/>
    <w:rsid w:val="00D6250D"/>
    <w:rsid w:val="00D62560"/>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8B0"/>
    <w:rsid w:val="00D71FCB"/>
    <w:rsid w:val="00D72AE1"/>
    <w:rsid w:val="00D72FD9"/>
    <w:rsid w:val="00D73111"/>
    <w:rsid w:val="00D7328B"/>
    <w:rsid w:val="00D73889"/>
    <w:rsid w:val="00D7490E"/>
    <w:rsid w:val="00D749DF"/>
    <w:rsid w:val="00D74B59"/>
    <w:rsid w:val="00D74CBE"/>
    <w:rsid w:val="00D74F0E"/>
    <w:rsid w:val="00D75476"/>
    <w:rsid w:val="00D759CC"/>
    <w:rsid w:val="00D761F6"/>
    <w:rsid w:val="00D76384"/>
    <w:rsid w:val="00D7694F"/>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A95"/>
    <w:rsid w:val="00D90CD7"/>
    <w:rsid w:val="00D90F14"/>
    <w:rsid w:val="00D910A1"/>
    <w:rsid w:val="00D919BE"/>
    <w:rsid w:val="00D921DB"/>
    <w:rsid w:val="00D929F3"/>
    <w:rsid w:val="00D92EE4"/>
    <w:rsid w:val="00D9329E"/>
    <w:rsid w:val="00D941D8"/>
    <w:rsid w:val="00D94325"/>
    <w:rsid w:val="00D9461D"/>
    <w:rsid w:val="00D94C66"/>
    <w:rsid w:val="00D95877"/>
    <w:rsid w:val="00D958BD"/>
    <w:rsid w:val="00D95A51"/>
    <w:rsid w:val="00D96751"/>
    <w:rsid w:val="00D967BA"/>
    <w:rsid w:val="00D96883"/>
    <w:rsid w:val="00D97B91"/>
    <w:rsid w:val="00DA017B"/>
    <w:rsid w:val="00DA045E"/>
    <w:rsid w:val="00DA0777"/>
    <w:rsid w:val="00DA07DC"/>
    <w:rsid w:val="00DA0D81"/>
    <w:rsid w:val="00DA1803"/>
    <w:rsid w:val="00DA20FF"/>
    <w:rsid w:val="00DA23B8"/>
    <w:rsid w:val="00DA259B"/>
    <w:rsid w:val="00DA2848"/>
    <w:rsid w:val="00DA2EF1"/>
    <w:rsid w:val="00DA2F9B"/>
    <w:rsid w:val="00DA30DE"/>
    <w:rsid w:val="00DA3560"/>
    <w:rsid w:val="00DA3631"/>
    <w:rsid w:val="00DA4870"/>
    <w:rsid w:val="00DA4AF7"/>
    <w:rsid w:val="00DA610D"/>
    <w:rsid w:val="00DA6775"/>
    <w:rsid w:val="00DA6D37"/>
    <w:rsid w:val="00DA6E87"/>
    <w:rsid w:val="00DA7106"/>
    <w:rsid w:val="00DA774E"/>
    <w:rsid w:val="00DA7A24"/>
    <w:rsid w:val="00DA7F76"/>
    <w:rsid w:val="00DB0646"/>
    <w:rsid w:val="00DB0805"/>
    <w:rsid w:val="00DB085E"/>
    <w:rsid w:val="00DB1095"/>
    <w:rsid w:val="00DB1173"/>
    <w:rsid w:val="00DB1184"/>
    <w:rsid w:val="00DB148E"/>
    <w:rsid w:val="00DB253A"/>
    <w:rsid w:val="00DB2600"/>
    <w:rsid w:val="00DB2C7B"/>
    <w:rsid w:val="00DB317F"/>
    <w:rsid w:val="00DB3439"/>
    <w:rsid w:val="00DB37B7"/>
    <w:rsid w:val="00DB411B"/>
    <w:rsid w:val="00DB4E0B"/>
    <w:rsid w:val="00DB538D"/>
    <w:rsid w:val="00DB53BB"/>
    <w:rsid w:val="00DB542C"/>
    <w:rsid w:val="00DB5997"/>
    <w:rsid w:val="00DB5C2E"/>
    <w:rsid w:val="00DB5FD7"/>
    <w:rsid w:val="00DB6455"/>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672"/>
    <w:rsid w:val="00DE3736"/>
    <w:rsid w:val="00DE3A12"/>
    <w:rsid w:val="00DE46F2"/>
    <w:rsid w:val="00DE48BF"/>
    <w:rsid w:val="00DE4DC7"/>
    <w:rsid w:val="00DE57BA"/>
    <w:rsid w:val="00DE5824"/>
    <w:rsid w:val="00DE59E6"/>
    <w:rsid w:val="00DE5C19"/>
    <w:rsid w:val="00DE5DA0"/>
    <w:rsid w:val="00DE5FF2"/>
    <w:rsid w:val="00DE6DBD"/>
    <w:rsid w:val="00DE751B"/>
    <w:rsid w:val="00DE7D97"/>
    <w:rsid w:val="00DF0468"/>
    <w:rsid w:val="00DF09EF"/>
    <w:rsid w:val="00DF0A62"/>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68F"/>
    <w:rsid w:val="00DF4C1D"/>
    <w:rsid w:val="00DF4C7B"/>
    <w:rsid w:val="00DF5233"/>
    <w:rsid w:val="00DF5500"/>
    <w:rsid w:val="00DF68B7"/>
    <w:rsid w:val="00DF6993"/>
    <w:rsid w:val="00DF6ADD"/>
    <w:rsid w:val="00DF6E2B"/>
    <w:rsid w:val="00DF70D6"/>
    <w:rsid w:val="00DF7118"/>
    <w:rsid w:val="00DF712C"/>
    <w:rsid w:val="00DF72FF"/>
    <w:rsid w:val="00DF7925"/>
    <w:rsid w:val="00DF7F34"/>
    <w:rsid w:val="00E00103"/>
    <w:rsid w:val="00E00795"/>
    <w:rsid w:val="00E008DC"/>
    <w:rsid w:val="00E012CC"/>
    <w:rsid w:val="00E01992"/>
    <w:rsid w:val="00E01AB6"/>
    <w:rsid w:val="00E027CE"/>
    <w:rsid w:val="00E0294D"/>
    <w:rsid w:val="00E02E74"/>
    <w:rsid w:val="00E03031"/>
    <w:rsid w:val="00E03242"/>
    <w:rsid w:val="00E0373E"/>
    <w:rsid w:val="00E03BB9"/>
    <w:rsid w:val="00E04C47"/>
    <w:rsid w:val="00E04F05"/>
    <w:rsid w:val="00E0517B"/>
    <w:rsid w:val="00E0561D"/>
    <w:rsid w:val="00E05696"/>
    <w:rsid w:val="00E05C1C"/>
    <w:rsid w:val="00E06584"/>
    <w:rsid w:val="00E06BBD"/>
    <w:rsid w:val="00E07019"/>
    <w:rsid w:val="00E07059"/>
    <w:rsid w:val="00E07A91"/>
    <w:rsid w:val="00E07BF0"/>
    <w:rsid w:val="00E1035F"/>
    <w:rsid w:val="00E10B12"/>
    <w:rsid w:val="00E11311"/>
    <w:rsid w:val="00E11A03"/>
    <w:rsid w:val="00E12C7B"/>
    <w:rsid w:val="00E12D33"/>
    <w:rsid w:val="00E12DEB"/>
    <w:rsid w:val="00E12EB2"/>
    <w:rsid w:val="00E1406C"/>
    <w:rsid w:val="00E14943"/>
    <w:rsid w:val="00E14B28"/>
    <w:rsid w:val="00E14E37"/>
    <w:rsid w:val="00E15014"/>
    <w:rsid w:val="00E1532B"/>
    <w:rsid w:val="00E1595F"/>
    <w:rsid w:val="00E15F96"/>
    <w:rsid w:val="00E163B7"/>
    <w:rsid w:val="00E16DED"/>
    <w:rsid w:val="00E16F2C"/>
    <w:rsid w:val="00E172D2"/>
    <w:rsid w:val="00E175F8"/>
    <w:rsid w:val="00E20310"/>
    <w:rsid w:val="00E2164D"/>
    <w:rsid w:val="00E21F0F"/>
    <w:rsid w:val="00E22364"/>
    <w:rsid w:val="00E22A59"/>
    <w:rsid w:val="00E23600"/>
    <w:rsid w:val="00E236A4"/>
    <w:rsid w:val="00E23D48"/>
    <w:rsid w:val="00E24862"/>
    <w:rsid w:val="00E24C03"/>
    <w:rsid w:val="00E250E5"/>
    <w:rsid w:val="00E252FD"/>
    <w:rsid w:val="00E256A2"/>
    <w:rsid w:val="00E256EF"/>
    <w:rsid w:val="00E25B1F"/>
    <w:rsid w:val="00E26448"/>
    <w:rsid w:val="00E26D07"/>
    <w:rsid w:val="00E2739B"/>
    <w:rsid w:val="00E27906"/>
    <w:rsid w:val="00E27F01"/>
    <w:rsid w:val="00E27FD4"/>
    <w:rsid w:val="00E30012"/>
    <w:rsid w:val="00E30799"/>
    <w:rsid w:val="00E3146C"/>
    <w:rsid w:val="00E314A4"/>
    <w:rsid w:val="00E32638"/>
    <w:rsid w:val="00E3271C"/>
    <w:rsid w:val="00E32B19"/>
    <w:rsid w:val="00E3356C"/>
    <w:rsid w:val="00E33896"/>
    <w:rsid w:val="00E33AEE"/>
    <w:rsid w:val="00E35196"/>
    <w:rsid w:val="00E35576"/>
    <w:rsid w:val="00E355BA"/>
    <w:rsid w:val="00E355D6"/>
    <w:rsid w:val="00E35612"/>
    <w:rsid w:val="00E35F05"/>
    <w:rsid w:val="00E36196"/>
    <w:rsid w:val="00E3694D"/>
    <w:rsid w:val="00E36C98"/>
    <w:rsid w:val="00E36E59"/>
    <w:rsid w:val="00E36FC8"/>
    <w:rsid w:val="00E371A7"/>
    <w:rsid w:val="00E37F9E"/>
    <w:rsid w:val="00E40BBE"/>
    <w:rsid w:val="00E415AA"/>
    <w:rsid w:val="00E41B39"/>
    <w:rsid w:val="00E41D83"/>
    <w:rsid w:val="00E434B0"/>
    <w:rsid w:val="00E443B2"/>
    <w:rsid w:val="00E4452B"/>
    <w:rsid w:val="00E4495B"/>
    <w:rsid w:val="00E44F5A"/>
    <w:rsid w:val="00E45F05"/>
    <w:rsid w:val="00E46426"/>
    <w:rsid w:val="00E46530"/>
    <w:rsid w:val="00E46AED"/>
    <w:rsid w:val="00E4774D"/>
    <w:rsid w:val="00E4785E"/>
    <w:rsid w:val="00E47D13"/>
    <w:rsid w:val="00E47EB2"/>
    <w:rsid w:val="00E47ED4"/>
    <w:rsid w:val="00E50149"/>
    <w:rsid w:val="00E5071A"/>
    <w:rsid w:val="00E50E8D"/>
    <w:rsid w:val="00E5101E"/>
    <w:rsid w:val="00E51049"/>
    <w:rsid w:val="00E51230"/>
    <w:rsid w:val="00E51389"/>
    <w:rsid w:val="00E51455"/>
    <w:rsid w:val="00E517F2"/>
    <w:rsid w:val="00E52D80"/>
    <w:rsid w:val="00E53185"/>
    <w:rsid w:val="00E534FC"/>
    <w:rsid w:val="00E53B50"/>
    <w:rsid w:val="00E53C44"/>
    <w:rsid w:val="00E54456"/>
    <w:rsid w:val="00E544A6"/>
    <w:rsid w:val="00E54578"/>
    <w:rsid w:val="00E54680"/>
    <w:rsid w:val="00E546C4"/>
    <w:rsid w:val="00E54762"/>
    <w:rsid w:val="00E54F43"/>
    <w:rsid w:val="00E550E9"/>
    <w:rsid w:val="00E554BF"/>
    <w:rsid w:val="00E5585C"/>
    <w:rsid w:val="00E55E31"/>
    <w:rsid w:val="00E55F73"/>
    <w:rsid w:val="00E560CF"/>
    <w:rsid w:val="00E561E2"/>
    <w:rsid w:val="00E565F1"/>
    <w:rsid w:val="00E56969"/>
    <w:rsid w:val="00E56CDF"/>
    <w:rsid w:val="00E56E8A"/>
    <w:rsid w:val="00E60DA1"/>
    <w:rsid w:val="00E61359"/>
    <w:rsid w:val="00E6218C"/>
    <w:rsid w:val="00E62423"/>
    <w:rsid w:val="00E6276F"/>
    <w:rsid w:val="00E62E0A"/>
    <w:rsid w:val="00E63536"/>
    <w:rsid w:val="00E63897"/>
    <w:rsid w:val="00E6425E"/>
    <w:rsid w:val="00E6428F"/>
    <w:rsid w:val="00E6474B"/>
    <w:rsid w:val="00E64D53"/>
    <w:rsid w:val="00E65375"/>
    <w:rsid w:val="00E65569"/>
    <w:rsid w:val="00E65BCC"/>
    <w:rsid w:val="00E66404"/>
    <w:rsid w:val="00E6677B"/>
    <w:rsid w:val="00E67714"/>
    <w:rsid w:val="00E67816"/>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3FD"/>
    <w:rsid w:val="00E7682C"/>
    <w:rsid w:val="00E76BCE"/>
    <w:rsid w:val="00E770F7"/>
    <w:rsid w:val="00E775BA"/>
    <w:rsid w:val="00E7774D"/>
    <w:rsid w:val="00E77A08"/>
    <w:rsid w:val="00E8022F"/>
    <w:rsid w:val="00E808A5"/>
    <w:rsid w:val="00E810C3"/>
    <w:rsid w:val="00E81107"/>
    <w:rsid w:val="00E8185A"/>
    <w:rsid w:val="00E818EC"/>
    <w:rsid w:val="00E81A77"/>
    <w:rsid w:val="00E82645"/>
    <w:rsid w:val="00E82B68"/>
    <w:rsid w:val="00E82EF8"/>
    <w:rsid w:val="00E837A4"/>
    <w:rsid w:val="00E83921"/>
    <w:rsid w:val="00E839DA"/>
    <w:rsid w:val="00E83ED5"/>
    <w:rsid w:val="00E840B5"/>
    <w:rsid w:val="00E841D3"/>
    <w:rsid w:val="00E84622"/>
    <w:rsid w:val="00E84FE9"/>
    <w:rsid w:val="00E85092"/>
    <w:rsid w:val="00E854A0"/>
    <w:rsid w:val="00E85E74"/>
    <w:rsid w:val="00E86204"/>
    <w:rsid w:val="00E86412"/>
    <w:rsid w:val="00E86E99"/>
    <w:rsid w:val="00E86F24"/>
    <w:rsid w:val="00E8716F"/>
    <w:rsid w:val="00E871C0"/>
    <w:rsid w:val="00E87A71"/>
    <w:rsid w:val="00E87C2E"/>
    <w:rsid w:val="00E87E6D"/>
    <w:rsid w:val="00E90A41"/>
    <w:rsid w:val="00E918F3"/>
    <w:rsid w:val="00E91C77"/>
    <w:rsid w:val="00E92243"/>
    <w:rsid w:val="00E9226E"/>
    <w:rsid w:val="00E93AF7"/>
    <w:rsid w:val="00E94137"/>
    <w:rsid w:val="00E9440E"/>
    <w:rsid w:val="00E9443C"/>
    <w:rsid w:val="00E94ECE"/>
    <w:rsid w:val="00E95171"/>
    <w:rsid w:val="00E95972"/>
    <w:rsid w:val="00E95F22"/>
    <w:rsid w:val="00E95FA0"/>
    <w:rsid w:val="00E963D9"/>
    <w:rsid w:val="00E96709"/>
    <w:rsid w:val="00E9682B"/>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DB9"/>
    <w:rsid w:val="00EB1DC1"/>
    <w:rsid w:val="00EB1F4D"/>
    <w:rsid w:val="00EB26AD"/>
    <w:rsid w:val="00EB27F4"/>
    <w:rsid w:val="00EB2CF5"/>
    <w:rsid w:val="00EB33E1"/>
    <w:rsid w:val="00EB3718"/>
    <w:rsid w:val="00EB3F5A"/>
    <w:rsid w:val="00EB4527"/>
    <w:rsid w:val="00EB481F"/>
    <w:rsid w:val="00EB484B"/>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F12"/>
    <w:rsid w:val="00EC58C4"/>
    <w:rsid w:val="00EC5917"/>
    <w:rsid w:val="00EC599C"/>
    <w:rsid w:val="00EC5E86"/>
    <w:rsid w:val="00EC5FF0"/>
    <w:rsid w:val="00EC7109"/>
    <w:rsid w:val="00EC7318"/>
    <w:rsid w:val="00EC740F"/>
    <w:rsid w:val="00EC7632"/>
    <w:rsid w:val="00EC778A"/>
    <w:rsid w:val="00EC78AE"/>
    <w:rsid w:val="00EC7C2D"/>
    <w:rsid w:val="00ED03E9"/>
    <w:rsid w:val="00ED1AE7"/>
    <w:rsid w:val="00ED1B31"/>
    <w:rsid w:val="00ED1B83"/>
    <w:rsid w:val="00ED218E"/>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E00C1"/>
    <w:rsid w:val="00EE0202"/>
    <w:rsid w:val="00EE062E"/>
    <w:rsid w:val="00EE0B5E"/>
    <w:rsid w:val="00EE0C1D"/>
    <w:rsid w:val="00EE0D3C"/>
    <w:rsid w:val="00EE0E19"/>
    <w:rsid w:val="00EE10D6"/>
    <w:rsid w:val="00EE1237"/>
    <w:rsid w:val="00EE2159"/>
    <w:rsid w:val="00EE2176"/>
    <w:rsid w:val="00EE21A9"/>
    <w:rsid w:val="00EE247B"/>
    <w:rsid w:val="00EE2634"/>
    <w:rsid w:val="00EE2716"/>
    <w:rsid w:val="00EE2D00"/>
    <w:rsid w:val="00EE3636"/>
    <w:rsid w:val="00EE3845"/>
    <w:rsid w:val="00EE389E"/>
    <w:rsid w:val="00EE3BD6"/>
    <w:rsid w:val="00EE401B"/>
    <w:rsid w:val="00EE41AD"/>
    <w:rsid w:val="00EE45B4"/>
    <w:rsid w:val="00EE4868"/>
    <w:rsid w:val="00EE4B2D"/>
    <w:rsid w:val="00EE4D37"/>
    <w:rsid w:val="00EE4DC3"/>
    <w:rsid w:val="00EE51B8"/>
    <w:rsid w:val="00EE5A6C"/>
    <w:rsid w:val="00EE5FA9"/>
    <w:rsid w:val="00EE626E"/>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8A0"/>
    <w:rsid w:val="00EF695F"/>
    <w:rsid w:val="00EF6BC0"/>
    <w:rsid w:val="00EF6D9D"/>
    <w:rsid w:val="00EF7183"/>
    <w:rsid w:val="00EF77B9"/>
    <w:rsid w:val="00EF7D40"/>
    <w:rsid w:val="00F0031E"/>
    <w:rsid w:val="00F00873"/>
    <w:rsid w:val="00F01C81"/>
    <w:rsid w:val="00F01C84"/>
    <w:rsid w:val="00F01E61"/>
    <w:rsid w:val="00F02F70"/>
    <w:rsid w:val="00F03673"/>
    <w:rsid w:val="00F038B0"/>
    <w:rsid w:val="00F03D32"/>
    <w:rsid w:val="00F03F5E"/>
    <w:rsid w:val="00F04746"/>
    <w:rsid w:val="00F04A7D"/>
    <w:rsid w:val="00F04E3B"/>
    <w:rsid w:val="00F057D0"/>
    <w:rsid w:val="00F05B1B"/>
    <w:rsid w:val="00F05C60"/>
    <w:rsid w:val="00F05DCF"/>
    <w:rsid w:val="00F06087"/>
    <w:rsid w:val="00F06AD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D6"/>
    <w:rsid w:val="00F21CB7"/>
    <w:rsid w:val="00F21D14"/>
    <w:rsid w:val="00F21D65"/>
    <w:rsid w:val="00F22601"/>
    <w:rsid w:val="00F22DAD"/>
    <w:rsid w:val="00F22F99"/>
    <w:rsid w:val="00F237CD"/>
    <w:rsid w:val="00F23D1D"/>
    <w:rsid w:val="00F24267"/>
    <w:rsid w:val="00F24C40"/>
    <w:rsid w:val="00F25185"/>
    <w:rsid w:val="00F25C79"/>
    <w:rsid w:val="00F25EAE"/>
    <w:rsid w:val="00F25F2D"/>
    <w:rsid w:val="00F27007"/>
    <w:rsid w:val="00F27B53"/>
    <w:rsid w:val="00F309DE"/>
    <w:rsid w:val="00F314A8"/>
    <w:rsid w:val="00F31BE3"/>
    <w:rsid w:val="00F3223E"/>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5601"/>
    <w:rsid w:val="00F4562B"/>
    <w:rsid w:val="00F47076"/>
    <w:rsid w:val="00F47648"/>
    <w:rsid w:val="00F47910"/>
    <w:rsid w:val="00F47E16"/>
    <w:rsid w:val="00F50666"/>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D43"/>
    <w:rsid w:val="00F56F8E"/>
    <w:rsid w:val="00F574D3"/>
    <w:rsid w:val="00F57515"/>
    <w:rsid w:val="00F57A9D"/>
    <w:rsid w:val="00F57B49"/>
    <w:rsid w:val="00F57B91"/>
    <w:rsid w:val="00F57D3A"/>
    <w:rsid w:val="00F60435"/>
    <w:rsid w:val="00F6050B"/>
    <w:rsid w:val="00F60F1C"/>
    <w:rsid w:val="00F6117B"/>
    <w:rsid w:val="00F61EE9"/>
    <w:rsid w:val="00F623AF"/>
    <w:rsid w:val="00F62C05"/>
    <w:rsid w:val="00F63004"/>
    <w:rsid w:val="00F63804"/>
    <w:rsid w:val="00F63852"/>
    <w:rsid w:val="00F63D02"/>
    <w:rsid w:val="00F63E94"/>
    <w:rsid w:val="00F655E6"/>
    <w:rsid w:val="00F65FB4"/>
    <w:rsid w:val="00F668B7"/>
    <w:rsid w:val="00F66A91"/>
    <w:rsid w:val="00F66C03"/>
    <w:rsid w:val="00F700C8"/>
    <w:rsid w:val="00F70278"/>
    <w:rsid w:val="00F70388"/>
    <w:rsid w:val="00F70C7A"/>
    <w:rsid w:val="00F711F2"/>
    <w:rsid w:val="00F7155A"/>
    <w:rsid w:val="00F71A56"/>
    <w:rsid w:val="00F7208F"/>
    <w:rsid w:val="00F72809"/>
    <w:rsid w:val="00F72E24"/>
    <w:rsid w:val="00F7360A"/>
    <w:rsid w:val="00F73ECA"/>
    <w:rsid w:val="00F7427C"/>
    <w:rsid w:val="00F7492D"/>
    <w:rsid w:val="00F7526E"/>
    <w:rsid w:val="00F75678"/>
    <w:rsid w:val="00F75861"/>
    <w:rsid w:val="00F75A44"/>
    <w:rsid w:val="00F75DEA"/>
    <w:rsid w:val="00F7615A"/>
    <w:rsid w:val="00F761FE"/>
    <w:rsid w:val="00F7664E"/>
    <w:rsid w:val="00F76696"/>
    <w:rsid w:val="00F76925"/>
    <w:rsid w:val="00F76AAA"/>
    <w:rsid w:val="00F7709B"/>
    <w:rsid w:val="00F80012"/>
    <w:rsid w:val="00F80CC4"/>
    <w:rsid w:val="00F80D61"/>
    <w:rsid w:val="00F81139"/>
    <w:rsid w:val="00F8168B"/>
    <w:rsid w:val="00F816D7"/>
    <w:rsid w:val="00F818CF"/>
    <w:rsid w:val="00F81D63"/>
    <w:rsid w:val="00F81ED6"/>
    <w:rsid w:val="00F8200C"/>
    <w:rsid w:val="00F8235E"/>
    <w:rsid w:val="00F82537"/>
    <w:rsid w:val="00F825E7"/>
    <w:rsid w:val="00F82788"/>
    <w:rsid w:val="00F82791"/>
    <w:rsid w:val="00F82DC0"/>
    <w:rsid w:val="00F82DDE"/>
    <w:rsid w:val="00F830B6"/>
    <w:rsid w:val="00F832EB"/>
    <w:rsid w:val="00F8444C"/>
    <w:rsid w:val="00F84489"/>
    <w:rsid w:val="00F8539C"/>
    <w:rsid w:val="00F853F5"/>
    <w:rsid w:val="00F854A8"/>
    <w:rsid w:val="00F85C4C"/>
    <w:rsid w:val="00F85D94"/>
    <w:rsid w:val="00F8612E"/>
    <w:rsid w:val="00F864DD"/>
    <w:rsid w:val="00F873F0"/>
    <w:rsid w:val="00F87432"/>
    <w:rsid w:val="00F874BC"/>
    <w:rsid w:val="00F87FC9"/>
    <w:rsid w:val="00F90258"/>
    <w:rsid w:val="00F91024"/>
    <w:rsid w:val="00F9134F"/>
    <w:rsid w:val="00F9160D"/>
    <w:rsid w:val="00F91EE2"/>
    <w:rsid w:val="00F92A56"/>
    <w:rsid w:val="00F931C1"/>
    <w:rsid w:val="00F931C9"/>
    <w:rsid w:val="00F93373"/>
    <w:rsid w:val="00F93449"/>
    <w:rsid w:val="00F93886"/>
    <w:rsid w:val="00F93B85"/>
    <w:rsid w:val="00F948C3"/>
    <w:rsid w:val="00F94E6D"/>
    <w:rsid w:val="00F95B3E"/>
    <w:rsid w:val="00F9631D"/>
    <w:rsid w:val="00F9682D"/>
    <w:rsid w:val="00F96EBD"/>
    <w:rsid w:val="00F9783C"/>
    <w:rsid w:val="00F97A7F"/>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6E"/>
    <w:rsid w:val="00FA5FC2"/>
    <w:rsid w:val="00FA6041"/>
    <w:rsid w:val="00FA6425"/>
    <w:rsid w:val="00FA6DBB"/>
    <w:rsid w:val="00FA6E75"/>
    <w:rsid w:val="00FA767A"/>
    <w:rsid w:val="00FA76A6"/>
    <w:rsid w:val="00FB05AB"/>
    <w:rsid w:val="00FB1164"/>
    <w:rsid w:val="00FB1477"/>
    <w:rsid w:val="00FB16F5"/>
    <w:rsid w:val="00FB1F3A"/>
    <w:rsid w:val="00FB2072"/>
    <w:rsid w:val="00FB2E35"/>
    <w:rsid w:val="00FB3022"/>
    <w:rsid w:val="00FB3D0C"/>
    <w:rsid w:val="00FB3E06"/>
    <w:rsid w:val="00FB4153"/>
    <w:rsid w:val="00FB4B22"/>
    <w:rsid w:val="00FB4DC8"/>
    <w:rsid w:val="00FB6B08"/>
    <w:rsid w:val="00FB726B"/>
    <w:rsid w:val="00FB7B37"/>
    <w:rsid w:val="00FC0305"/>
    <w:rsid w:val="00FC0843"/>
    <w:rsid w:val="00FC0C92"/>
    <w:rsid w:val="00FC0EAD"/>
    <w:rsid w:val="00FC1CA2"/>
    <w:rsid w:val="00FC1D45"/>
    <w:rsid w:val="00FC2013"/>
    <w:rsid w:val="00FC2299"/>
    <w:rsid w:val="00FC2C9F"/>
    <w:rsid w:val="00FC4E8F"/>
    <w:rsid w:val="00FC5FBF"/>
    <w:rsid w:val="00FC61AF"/>
    <w:rsid w:val="00FC62CF"/>
    <w:rsid w:val="00FC6746"/>
    <w:rsid w:val="00FC688A"/>
    <w:rsid w:val="00FC6A8A"/>
    <w:rsid w:val="00FC6F0C"/>
    <w:rsid w:val="00FC735A"/>
    <w:rsid w:val="00FC77CD"/>
    <w:rsid w:val="00FC7C4C"/>
    <w:rsid w:val="00FC7CA3"/>
    <w:rsid w:val="00FD0240"/>
    <w:rsid w:val="00FD0387"/>
    <w:rsid w:val="00FD0545"/>
    <w:rsid w:val="00FD2067"/>
    <w:rsid w:val="00FD20AB"/>
    <w:rsid w:val="00FD32A1"/>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4A2"/>
    <w:rsid w:val="00FE1653"/>
    <w:rsid w:val="00FE17CC"/>
    <w:rsid w:val="00FE211C"/>
    <w:rsid w:val="00FE22CC"/>
    <w:rsid w:val="00FE27E9"/>
    <w:rsid w:val="00FE32FA"/>
    <w:rsid w:val="00FE33C0"/>
    <w:rsid w:val="00FE4691"/>
    <w:rsid w:val="00FE4BA6"/>
    <w:rsid w:val="00FE5054"/>
    <w:rsid w:val="00FE5421"/>
    <w:rsid w:val="00FE54C1"/>
    <w:rsid w:val="00FE55F1"/>
    <w:rsid w:val="00FE5BBA"/>
    <w:rsid w:val="00FE5E77"/>
    <w:rsid w:val="00FE6E52"/>
    <w:rsid w:val="00FE77F9"/>
    <w:rsid w:val="00FE79DC"/>
    <w:rsid w:val="00FE7A97"/>
    <w:rsid w:val="00FE7D59"/>
    <w:rsid w:val="00FE7EB1"/>
    <w:rsid w:val="00FF09A6"/>
    <w:rsid w:val="00FF09D3"/>
    <w:rsid w:val="00FF1A2A"/>
    <w:rsid w:val="00FF2251"/>
    <w:rsid w:val="00FF28A4"/>
    <w:rsid w:val="00FF293C"/>
    <w:rsid w:val="00FF2A5D"/>
    <w:rsid w:val="00FF2C3E"/>
    <w:rsid w:val="00FF30E2"/>
    <w:rsid w:val="00FF3385"/>
    <w:rsid w:val="00FF3613"/>
    <w:rsid w:val="00FF38FB"/>
    <w:rsid w:val="00FF3E00"/>
    <w:rsid w:val="00FF4069"/>
    <w:rsid w:val="00FF4977"/>
    <w:rsid w:val="00FF52E0"/>
    <w:rsid w:val="00FF61B0"/>
    <w:rsid w:val="00FF63BC"/>
    <w:rsid w:val="00FF6984"/>
    <w:rsid w:val="00FF69EC"/>
    <w:rsid w:val="00FF73D8"/>
    <w:rsid w:val="00FF764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fr-FR"/>
    </w:rPr>
  </w:style>
  <w:style w:type="paragraph" w:styleId="Titre1">
    <w:name w:val="heading 1"/>
    <w:basedOn w:val="Normal"/>
    <w:next w:val="Normal"/>
    <w:qFormat/>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qFormat/>
    <w:pPr>
      <w:keepNext/>
      <w:ind w:left="705"/>
      <w:jc w:val="both"/>
      <w:outlineLvl w:val="1"/>
    </w:pPr>
    <w:rPr>
      <w:rFonts w:ascii="Arial" w:hAnsi="Arial"/>
      <w:b/>
      <w:bCs/>
      <w:sz w:val="22"/>
      <w:szCs w:val="20"/>
      <w:lang w:val="fr-FR"/>
    </w:rPr>
  </w:style>
  <w:style w:type="paragraph" w:styleId="Titre3">
    <w:name w:val="heading 3"/>
    <w:basedOn w:val="Normal"/>
    <w:next w:val="Normal"/>
    <w:qFormat/>
    <w:pPr>
      <w:keepNext/>
      <w:ind w:left="705"/>
      <w:jc w:val="center"/>
      <w:outlineLvl w:val="2"/>
    </w:pPr>
    <w:rPr>
      <w:b/>
      <w:bCs/>
      <w:lang w:val="fr-FR"/>
    </w:rPr>
  </w:style>
  <w:style w:type="paragraph" w:styleId="Titre4">
    <w:name w:val="heading 4"/>
    <w:basedOn w:val="Normal"/>
    <w:next w:val="Normal"/>
    <w:qFormat/>
    <w:pPr>
      <w:keepNext/>
      <w:jc w:val="both"/>
      <w:outlineLvl w:val="3"/>
    </w:pPr>
    <w:rPr>
      <w:rFonts w:ascii="Arial" w:eastAsia="Arial Unicode MS" w:hAnsi="Arial"/>
      <w:b/>
      <w:bCs/>
      <w:sz w:val="22"/>
      <w:szCs w:val="20"/>
      <w:lang w:val="fr-FR"/>
    </w:rPr>
  </w:style>
  <w:style w:type="paragraph" w:styleId="Titre5">
    <w:name w:val="heading 5"/>
    <w:basedOn w:val="Normal"/>
    <w:next w:val="Normal"/>
    <w:qFormat/>
    <w:pPr>
      <w:keepNext/>
      <w:spacing w:after="120"/>
      <w:ind w:left="706"/>
      <w:outlineLvl w:val="4"/>
    </w:pPr>
    <w:rPr>
      <w:rFonts w:ascii="Arial" w:eastAsia="Arial Unicode MS" w:hAnsi="Arial"/>
      <w:b/>
      <w:sz w:val="22"/>
      <w:szCs w:val="20"/>
    </w:rPr>
  </w:style>
  <w:style w:type="paragraph" w:styleId="Titre6">
    <w:name w:val="heading 6"/>
    <w:basedOn w:val="Normal"/>
    <w:next w:val="Normal"/>
    <w:qFormat/>
    <w:pPr>
      <w:keepNext/>
      <w:jc w:val="both"/>
      <w:outlineLvl w:val="5"/>
    </w:pPr>
    <w:rPr>
      <w:rFonts w:ascii="Arial" w:hAnsi="Arial" w:cs="Arial"/>
      <w:b/>
      <w:sz w:val="22"/>
      <w:u w:val="single"/>
    </w:rPr>
  </w:style>
  <w:style w:type="paragraph" w:styleId="Titre7">
    <w:name w:val="heading 7"/>
    <w:basedOn w:val="Normal"/>
    <w:next w:val="Normal"/>
    <w:link w:val="Titre7Car"/>
    <w:qFormat/>
    <w:pPr>
      <w:keepNext/>
      <w:ind w:left="708" w:right="2011"/>
      <w:outlineLvl w:val="6"/>
    </w:pPr>
    <w:rPr>
      <w:rFonts w:ascii="Arial" w:hAnsi="Arial" w:cs="Arial"/>
      <w:b/>
      <w:bCs/>
      <w:sz w:val="22"/>
      <w:szCs w:val="22"/>
      <w:lang w:val="fr-FR"/>
    </w:rPr>
  </w:style>
  <w:style w:type="paragraph" w:styleId="Titre8">
    <w:name w:val="heading 8"/>
    <w:basedOn w:val="Normal"/>
    <w:next w:val="Normal"/>
    <w:qFormat/>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qFormat/>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pPr>
      <w:numPr>
        <w:numId w:val="1"/>
      </w:numPr>
    </w:pPr>
    <w:rPr>
      <w:rFonts w:ascii="Arial" w:hAnsi="Arial"/>
      <w:sz w:val="20"/>
      <w:szCs w:val="20"/>
    </w:rPr>
  </w:style>
  <w:style w:type="paragraph" w:customStyle="1" w:styleId="Corpsdetexte21">
    <w:name w:val="Corps de texte 21"/>
    <w:basedOn w:val="Normal"/>
    <w:pPr>
      <w:jc w:val="both"/>
    </w:pPr>
    <w:rPr>
      <w:szCs w:val="20"/>
    </w:rPr>
  </w:style>
  <w:style w:type="paragraph" w:styleId="Retraitcorpsdetexte3">
    <w:name w:val="Body Text Indent 3"/>
    <w:basedOn w:val="Normal"/>
    <w:pPr>
      <w:ind w:left="708"/>
      <w:jc w:val="both"/>
    </w:pPr>
    <w:rPr>
      <w:rFonts w:ascii="Arial" w:hAnsi="Arial"/>
      <w:sz w:val="22"/>
      <w:szCs w:val="20"/>
    </w:rPr>
  </w:style>
  <w:style w:type="paragraph" w:styleId="En-tte">
    <w:name w:val="header"/>
    <w:basedOn w:val="Normal"/>
    <w:pPr>
      <w:tabs>
        <w:tab w:val="center" w:pos="4320"/>
        <w:tab w:val="right" w:pos="8640"/>
      </w:tabs>
    </w:pPr>
    <w:rPr>
      <w:rFonts w:ascii="Arial" w:hAnsi="Arial"/>
      <w:sz w:val="20"/>
      <w:szCs w:val="20"/>
    </w:rPr>
  </w:style>
  <w:style w:type="paragraph" w:styleId="Retraitcorpsdetexte">
    <w:name w:val="Body Text Indent"/>
    <w:basedOn w:val="Normal"/>
    <w:pPr>
      <w:spacing w:after="120"/>
      <w:ind w:left="706"/>
      <w:jc w:val="both"/>
    </w:pPr>
    <w:rPr>
      <w:rFonts w:ascii="Arial" w:hAnsi="Arial"/>
      <w:sz w:val="22"/>
      <w:szCs w:val="20"/>
    </w:rPr>
  </w:style>
  <w:style w:type="paragraph" w:styleId="Retraitcorpsdetexte2">
    <w:name w:val="Body Text Indent 2"/>
    <w:basedOn w:val="Normal"/>
    <w:pPr>
      <w:spacing w:after="120"/>
      <w:ind w:left="708"/>
      <w:jc w:val="both"/>
    </w:pPr>
    <w:rPr>
      <w:rFonts w:ascii="Arial" w:hAnsi="Arial"/>
      <w:color w:val="000000"/>
      <w:sz w:val="22"/>
      <w:szCs w:val="20"/>
    </w:rPr>
  </w:style>
  <w:style w:type="paragraph" w:styleId="Corpsdetexte">
    <w:name w:val="Body Text"/>
    <w:basedOn w:val="Normal"/>
    <w:rPr>
      <w:b/>
      <w:szCs w:val="20"/>
    </w:rPr>
  </w:style>
  <w:style w:type="paragraph" w:styleId="Corpsdetexte2">
    <w:name w:val="Body Text 2"/>
    <w:basedOn w:val="Normal"/>
    <w:pPr>
      <w:jc w:val="both"/>
    </w:pPr>
    <w:rPr>
      <w:rFonts w:ascii="Arial" w:hAnsi="Arial" w:cs="Arial"/>
      <w:sz w:val="22"/>
      <w:lang w:val="fr-FR"/>
    </w:r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Corpsdetexte31">
    <w:name w:val="Corps de texte 31"/>
    <w:basedOn w:val="Normal"/>
    <w:pPr>
      <w:jc w:val="both"/>
    </w:pPr>
    <w:rPr>
      <w:rFonts w:ascii="Arial" w:eastAsia="Arial Unicode MS" w:hAnsi="Arial"/>
      <w:b/>
      <w:bCs/>
      <w:color w:val="000000"/>
      <w:sz w:val="22"/>
      <w:szCs w:val="20"/>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Normalcentr">
    <w:name w:val="Block Text"/>
    <w:basedOn w:val="Normal"/>
    <w:pPr>
      <w:ind w:left="1083" w:right="35"/>
    </w:pPr>
    <w:rPr>
      <w:rFonts w:ascii="Arial" w:hAnsi="Arial" w:cs="Arial"/>
      <w:sz w:val="22"/>
      <w:szCs w:val="22"/>
      <w:lang w:val="fr-FR"/>
    </w:rPr>
  </w:style>
  <w:style w:type="paragraph" w:styleId="Corpsdetexte3">
    <w:name w:val="Body Text 3"/>
    <w:basedOn w:val="Normal"/>
    <w:pPr>
      <w:tabs>
        <w:tab w:val="left" w:pos="684"/>
      </w:tabs>
      <w:jc w:val="both"/>
    </w:pPr>
    <w:rPr>
      <w:rFonts w:ascii="Arial" w:hAnsi="Arial" w:cs="Arial"/>
      <w:b/>
      <w:bCs/>
      <w:color w:val="FF0000"/>
      <w:sz w:val="22"/>
      <w:lang w:val="fr-FR"/>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AC0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styleId="Appelnotedebasdep">
    <w:name w:val="footnote reference"/>
    <w:uiPriority w:val="99"/>
    <w:semiHidden/>
    <w:rsid w:val="005C7789"/>
    <w:rPr>
      <w:vertAlign w:val="superscript"/>
    </w:rPr>
  </w:style>
  <w:style w:type="paragraph" w:customStyle="1" w:styleId="Level1">
    <w:name w:val="Level 1"/>
    <w:basedOn w:val="Normal"/>
    <w:rsid w:val="005618D6"/>
    <w:pPr>
      <w:widowControl w:val="0"/>
      <w:numPr>
        <w:numId w:val="2"/>
      </w:numPr>
      <w:ind w:left="360" w:hanging="360"/>
      <w:outlineLvl w:val="0"/>
    </w:pPr>
    <w:rPr>
      <w:snapToGrid w:val="0"/>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qFormat/>
    <w:rsid w:val="00EE45B4"/>
    <w:pPr>
      <w:ind w:left="720"/>
      <w:contextualSpacing/>
    </w:pPr>
    <w:rPr>
      <w:rFonts w:ascii="Calibri" w:eastAsia="Calibri" w:hAnsi="Calibri"/>
      <w:sz w:val="22"/>
      <w:szCs w:val="22"/>
      <w:lang w:eastAsia="en-US"/>
    </w:rPr>
  </w:style>
  <w:style w:type="paragraph" w:styleId="NormalWeb">
    <w:name w:val="Normal (Web)"/>
    <w:basedOn w:val="Normal"/>
    <w:rsid w:val="00445CDA"/>
    <w:pPr>
      <w:spacing w:before="100" w:beforeAutospacing="1" w:after="100" w:afterAutospacing="1"/>
    </w:pPr>
    <w:rPr>
      <w:lang w:eastAsia="fr-CA"/>
    </w:rPr>
  </w:style>
  <w:style w:type="character" w:styleId="lev">
    <w:name w:val="Strong"/>
    <w:qFormat/>
    <w:rsid w:val="00445CDA"/>
    <w:rPr>
      <w:b/>
      <w:bCs/>
    </w:rPr>
  </w:style>
  <w:style w:type="character" w:styleId="Marquedecommentaire">
    <w:name w:val="annotation reference"/>
    <w:semiHidden/>
    <w:rsid w:val="006F2A7B"/>
    <w:rPr>
      <w:sz w:val="16"/>
      <w:szCs w:val="16"/>
    </w:rPr>
  </w:style>
  <w:style w:type="paragraph" w:styleId="Commentaire">
    <w:name w:val="annotation text"/>
    <w:basedOn w:val="Normal"/>
    <w:semiHidden/>
    <w:rsid w:val="006F2A7B"/>
    <w:rPr>
      <w:sz w:val="20"/>
      <w:szCs w:val="20"/>
    </w:rPr>
  </w:style>
  <w:style w:type="paragraph" w:styleId="Objetducommentaire">
    <w:name w:val="annotation subject"/>
    <w:basedOn w:val="Commentaire"/>
    <w:next w:val="Commentaire"/>
    <w:semiHidden/>
    <w:rsid w:val="006F2A7B"/>
    <w:rPr>
      <w:b/>
      <w:bCs/>
    </w:rPr>
  </w:style>
  <w:style w:type="paragraph" w:customStyle="1" w:styleId="Paragraphedeliste1">
    <w:name w:val="Paragraphe de liste1"/>
    <w:basedOn w:val="Normal"/>
    <w:rsid w:val="00B87A06"/>
    <w:pPr>
      <w:ind w:left="720"/>
      <w:contextualSpacing/>
      <w:jc w:val="both"/>
    </w:pPr>
    <w:rPr>
      <w:rFonts w:ascii="Arial" w:hAnsi="Arial"/>
      <w:sz w:val="22"/>
      <w:szCs w:val="20"/>
      <w:lang w:val="fr-FR"/>
    </w:rPr>
  </w:style>
  <w:style w:type="paragraph" w:customStyle="1" w:styleId="Corpstextepublication">
    <w:name w:val="Corps_texte_publication"/>
    <w:rsid w:val="00DF2DDD"/>
    <w:pPr>
      <w:spacing w:after="240" w:line="264" w:lineRule="auto"/>
      <w:jc w:val="both"/>
    </w:pPr>
    <w:rPr>
      <w:rFonts w:ascii="Arial" w:hAnsi="Arial"/>
      <w:sz w:val="22"/>
      <w:szCs w:val="22"/>
    </w:rPr>
  </w:style>
  <w:style w:type="paragraph" w:customStyle="1" w:styleId="Style1">
    <w:name w:val="Style1"/>
    <w:basedOn w:val="Normal"/>
    <w:rsid w:val="00F401B7"/>
    <w:pPr>
      <w:numPr>
        <w:numId w:val="3"/>
      </w:numPr>
    </w:pPr>
  </w:style>
  <w:style w:type="paragraph" w:customStyle="1" w:styleId="corpsdetexteNHR">
    <w:name w:val="corps de texte NHR"/>
    <w:basedOn w:val="Normal"/>
    <w:next w:val="Normal"/>
    <w:rsid w:val="00D531BD"/>
    <w:pPr>
      <w:spacing w:before="120" w:after="120"/>
      <w:jc w:val="both"/>
    </w:pPr>
    <w:rPr>
      <w:rFonts w:ascii="Arial" w:hAnsi="Arial" w:cs="Helvetica"/>
      <w:bCs/>
      <w:sz w:val="22"/>
      <w:lang w:eastAsia="fr-CA"/>
    </w:rPr>
  </w:style>
  <w:style w:type="character" w:customStyle="1" w:styleId="bodytext1">
    <w:name w:val="bodytext1"/>
    <w:rsid w:val="000B6C1D"/>
    <w:rPr>
      <w:rFonts w:ascii="Arial" w:hAnsi="Arial" w:cs="Arial" w:hint="default"/>
      <w:color w:val="343434"/>
      <w:sz w:val="20"/>
      <w:szCs w:val="20"/>
    </w:rPr>
  </w:style>
  <w:style w:type="paragraph" w:customStyle="1" w:styleId="corpsdetexte0">
    <w:name w:val="corps de texte"/>
    <w:basedOn w:val="Normal"/>
    <w:link w:val="corpsdetexteCar"/>
    <w:uiPriority w:val="99"/>
    <w:rsid w:val="00D510A6"/>
    <w:pPr>
      <w:spacing w:after="240" w:line="264" w:lineRule="auto"/>
      <w:jc w:val="both"/>
    </w:pPr>
    <w:rPr>
      <w:rFonts w:ascii="Arial" w:hAnsi="Arial"/>
      <w:sz w:val="22"/>
      <w:lang w:eastAsia="en-CA"/>
    </w:rPr>
  </w:style>
  <w:style w:type="character" w:customStyle="1" w:styleId="corpsdetexteCar">
    <w:name w:val="corps de texte Car"/>
    <w:link w:val="corpsdetexte0"/>
    <w:uiPriority w:val="99"/>
    <w:locked/>
    <w:rsid w:val="00D510A6"/>
    <w:rPr>
      <w:rFonts w:ascii="Arial" w:hAnsi="Arial"/>
      <w:sz w:val="22"/>
      <w:szCs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character" w:customStyle="1" w:styleId="NotedebasdepageCar">
    <w:name w:val="Note de bas de page Car"/>
    <w:link w:val="Notedebasdepage"/>
    <w:uiPriority w:val="99"/>
    <w:rsid w:val="00D510A6"/>
    <w:rPr>
      <w:lang w:eastAsia="fr-FR"/>
    </w:rPr>
  </w:style>
  <w:style w:type="character" w:customStyle="1" w:styleId="PieddepageCar">
    <w:name w:val="Pied de page Car"/>
    <w:basedOn w:val="Policepardfaut"/>
    <w:link w:val="Pieddepage"/>
    <w:uiPriority w:val="99"/>
    <w:rsid w:val="00361A6C"/>
    <w:rPr>
      <w:sz w:val="24"/>
      <w:szCs w:val="24"/>
      <w:lang w:eastAsia="fr-FR"/>
    </w:rPr>
  </w:style>
  <w:style w:type="character" w:customStyle="1" w:styleId="Titre7Car">
    <w:name w:val="Titre 7 Car"/>
    <w:basedOn w:val="Policepardfaut"/>
    <w:link w:val="Titre7"/>
    <w:locked/>
    <w:rsid w:val="00E96709"/>
    <w:rPr>
      <w:rFonts w:ascii="Arial" w:hAnsi="Arial" w:cs="Arial"/>
      <w:b/>
      <w:bCs/>
      <w:sz w:val="22"/>
      <w:szCs w:val="22"/>
      <w:lang w:val="fr-FR" w:eastAsia="fr-FR"/>
    </w:rPr>
  </w:style>
  <w:style w:type="paragraph" w:customStyle="1" w:styleId="Puces">
    <w:name w:val="Puces"/>
    <w:basedOn w:val="Normal"/>
    <w:uiPriority w:val="99"/>
    <w:rsid w:val="00E96709"/>
    <w:pPr>
      <w:numPr>
        <w:numId w:val="34"/>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fr-FR"/>
    </w:rPr>
  </w:style>
  <w:style w:type="paragraph" w:styleId="Titre1">
    <w:name w:val="heading 1"/>
    <w:basedOn w:val="Normal"/>
    <w:next w:val="Normal"/>
    <w:qFormat/>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qFormat/>
    <w:pPr>
      <w:keepNext/>
      <w:ind w:left="705"/>
      <w:jc w:val="both"/>
      <w:outlineLvl w:val="1"/>
    </w:pPr>
    <w:rPr>
      <w:rFonts w:ascii="Arial" w:hAnsi="Arial"/>
      <w:b/>
      <w:bCs/>
      <w:sz w:val="22"/>
      <w:szCs w:val="20"/>
      <w:lang w:val="fr-FR"/>
    </w:rPr>
  </w:style>
  <w:style w:type="paragraph" w:styleId="Titre3">
    <w:name w:val="heading 3"/>
    <w:basedOn w:val="Normal"/>
    <w:next w:val="Normal"/>
    <w:qFormat/>
    <w:pPr>
      <w:keepNext/>
      <w:ind w:left="705"/>
      <w:jc w:val="center"/>
      <w:outlineLvl w:val="2"/>
    </w:pPr>
    <w:rPr>
      <w:b/>
      <w:bCs/>
      <w:lang w:val="fr-FR"/>
    </w:rPr>
  </w:style>
  <w:style w:type="paragraph" w:styleId="Titre4">
    <w:name w:val="heading 4"/>
    <w:basedOn w:val="Normal"/>
    <w:next w:val="Normal"/>
    <w:qFormat/>
    <w:pPr>
      <w:keepNext/>
      <w:jc w:val="both"/>
      <w:outlineLvl w:val="3"/>
    </w:pPr>
    <w:rPr>
      <w:rFonts w:ascii="Arial" w:eastAsia="Arial Unicode MS" w:hAnsi="Arial"/>
      <w:b/>
      <w:bCs/>
      <w:sz w:val="22"/>
      <w:szCs w:val="20"/>
      <w:lang w:val="fr-FR"/>
    </w:rPr>
  </w:style>
  <w:style w:type="paragraph" w:styleId="Titre5">
    <w:name w:val="heading 5"/>
    <w:basedOn w:val="Normal"/>
    <w:next w:val="Normal"/>
    <w:qFormat/>
    <w:pPr>
      <w:keepNext/>
      <w:spacing w:after="120"/>
      <w:ind w:left="706"/>
      <w:outlineLvl w:val="4"/>
    </w:pPr>
    <w:rPr>
      <w:rFonts w:ascii="Arial" w:eastAsia="Arial Unicode MS" w:hAnsi="Arial"/>
      <w:b/>
      <w:sz w:val="22"/>
      <w:szCs w:val="20"/>
    </w:rPr>
  </w:style>
  <w:style w:type="paragraph" w:styleId="Titre6">
    <w:name w:val="heading 6"/>
    <w:basedOn w:val="Normal"/>
    <w:next w:val="Normal"/>
    <w:qFormat/>
    <w:pPr>
      <w:keepNext/>
      <w:jc w:val="both"/>
      <w:outlineLvl w:val="5"/>
    </w:pPr>
    <w:rPr>
      <w:rFonts w:ascii="Arial" w:hAnsi="Arial" w:cs="Arial"/>
      <w:b/>
      <w:sz w:val="22"/>
      <w:u w:val="single"/>
    </w:rPr>
  </w:style>
  <w:style w:type="paragraph" w:styleId="Titre7">
    <w:name w:val="heading 7"/>
    <w:basedOn w:val="Normal"/>
    <w:next w:val="Normal"/>
    <w:link w:val="Titre7Car"/>
    <w:qFormat/>
    <w:pPr>
      <w:keepNext/>
      <w:ind w:left="708" w:right="2011"/>
      <w:outlineLvl w:val="6"/>
    </w:pPr>
    <w:rPr>
      <w:rFonts w:ascii="Arial" w:hAnsi="Arial" w:cs="Arial"/>
      <w:b/>
      <w:bCs/>
      <w:sz w:val="22"/>
      <w:szCs w:val="22"/>
      <w:lang w:val="fr-FR"/>
    </w:rPr>
  </w:style>
  <w:style w:type="paragraph" w:styleId="Titre8">
    <w:name w:val="heading 8"/>
    <w:basedOn w:val="Normal"/>
    <w:next w:val="Normal"/>
    <w:qFormat/>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qFormat/>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pPr>
      <w:numPr>
        <w:numId w:val="1"/>
      </w:numPr>
    </w:pPr>
    <w:rPr>
      <w:rFonts w:ascii="Arial" w:hAnsi="Arial"/>
      <w:sz w:val="20"/>
      <w:szCs w:val="20"/>
    </w:rPr>
  </w:style>
  <w:style w:type="paragraph" w:customStyle="1" w:styleId="Corpsdetexte21">
    <w:name w:val="Corps de texte 21"/>
    <w:basedOn w:val="Normal"/>
    <w:pPr>
      <w:jc w:val="both"/>
    </w:pPr>
    <w:rPr>
      <w:szCs w:val="20"/>
    </w:rPr>
  </w:style>
  <w:style w:type="paragraph" w:styleId="Retraitcorpsdetexte3">
    <w:name w:val="Body Text Indent 3"/>
    <w:basedOn w:val="Normal"/>
    <w:pPr>
      <w:ind w:left="708"/>
      <w:jc w:val="both"/>
    </w:pPr>
    <w:rPr>
      <w:rFonts w:ascii="Arial" w:hAnsi="Arial"/>
      <w:sz w:val="22"/>
      <w:szCs w:val="20"/>
    </w:rPr>
  </w:style>
  <w:style w:type="paragraph" w:styleId="En-tte">
    <w:name w:val="header"/>
    <w:basedOn w:val="Normal"/>
    <w:pPr>
      <w:tabs>
        <w:tab w:val="center" w:pos="4320"/>
        <w:tab w:val="right" w:pos="8640"/>
      </w:tabs>
    </w:pPr>
    <w:rPr>
      <w:rFonts w:ascii="Arial" w:hAnsi="Arial"/>
      <w:sz w:val="20"/>
      <w:szCs w:val="20"/>
    </w:rPr>
  </w:style>
  <w:style w:type="paragraph" w:styleId="Retraitcorpsdetexte">
    <w:name w:val="Body Text Indent"/>
    <w:basedOn w:val="Normal"/>
    <w:pPr>
      <w:spacing w:after="120"/>
      <w:ind w:left="706"/>
      <w:jc w:val="both"/>
    </w:pPr>
    <w:rPr>
      <w:rFonts w:ascii="Arial" w:hAnsi="Arial"/>
      <w:sz w:val="22"/>
      <w:szCs w:val="20"/>
    </w:rPr>
  </w:style>
  <w:style w:type="paragraph" w:styleId="Retraitcorpsdetexte2">
    <w:name w:val="Body Text Indent 2"/>
    <w:basedOn w:val="Normal"/>
    <w:pPr>
      <w:spacing w:after="120"/>
      <w:ind w:left="708"/>
      <w:jc w:val="both"/>
    </w:pPr>
    <w:rPr>
      <w:rFonts w:ascii="Arial" w:hAnsi="Arial"/>
      <w:color w:val="000000"/>
      <w:sz w:val="22"/>
      <w:szCs w:val="20"/>
    </w:rPr>
  </w:style>
  <w:style w:type="paragraph" w:styleId="Corpsdetexte">
    <w:name w:val="Body Text"/>
    <w:basedOn w:val="Normal"/>
    <w:rPr>
      <w:b/>
      <w:szCs w:val="20"/>
    </w:rPr>
  </w:style>
  <w:style w:type="paragraph" w:styleId="Corpsdetexte2">
    <w:name w:val="Body Text 2"/>
    <w:basedOn w:val="Normal"/>
    <w:pPr>
      <w:jc w:val="both"/>
    </w:pPr>
    <w:rPr>
      <w:rFonts w:ascii="Arial" w:hAnsi="Arial" w:cs="Arial"/>
      <w:sz w:val="22"/>
      <w:lang w:val="fr-FR"/>
    </w:r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Corpsdetexte31">
    <w:name w:val="Corps de texte 31"/>
    <w:basedOn w:val="Normal"/>
    <w:pPr>
      <w:jc w:val="both"/>
    </w:pPr>
    <w:rPr>
      <w:rFonts w:ascii="Arial" w:eastAsia="Arial Unicode MS" w:hAnsi="Arial"/>
      <w:b/>
      <w:bCs/>
      <w:color w:val="000000"/>
      <w:sz w:val="22"/>
      <w:szCs w:val="20"/>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Normalcentr">
    <w:name w:val="Block Text"/>
    <w:basedOn w:val="Normal"/>
    <w:pPr>
      <w:ind w:left="1083" w:right="35"/>
    </w:pPr>
    <w:rPr>
      <w:rFonts w:ascii="Arial" w:hAnsi="Arial" w:cs="Arial"/>
      <w:sz w:val="22"/>
      <w:szCs w:val="22"/>
      <w:lang w:val="fr-FR"/>
    </w:rPr>
  </w:style>
  <w:style w:type="paragraph" w:styleId="Corpsdetexte3">
    <w:name w:val="Body Text 3"/>
    <w:basedOn w:val="Normal"/>
    <w:pPr>
      <w:tabs>
        <w:tab w:val="left" w:pos="684"/>
      </w:tabs>
      <w:jc w:val="both"/>
    </w:pPr>
    <w:rPr>
      <w:rFonts w:ascii="Arial" w:hAnsi="Arial" w:cs="Arial"/>
      <w:b/>
      <w:bCs/>
      <w:color w:val="FF0000"/>
      <w:sz w:val="22"/>
      <w:lang w:val="fr-FR"/>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AC0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styleId="Appelnotedebasdep">
    <w:name w:val="footnote reference"/>
    <w:uiPriority w:val="99"/>
    <w:semiHidden/>
    <w:rsid w:val="005C7789"/>
    <w:rPr>
      <w:vertAlign w:val="superscript"/>
    </w:rPr>
  </w:style>
  <w:style w:type="paragraph" w:customStyle="1" w:styleId="Level1">
    <w:name w:val="Level 1"/>
    <w:basedOn w:val="Normal"/>
    <w:rsid w:val="005618D6"/>
    <w:pPr>
      <w:widowControl w:val="0"/>
      <w:numPr>
        <w:numId w:val="2"/>
      </w:numPr>
      <w:ind w:left="360" w:hanging="360"/>
      <w:outlineLvl w:val="0"/>
    </w:pPr>
    <w:rPr>
      <w:snapToGrid w:val="0"/>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qFormat/>
    <w:rsid w:val="00EE45B4"/>
    <w:pPr>
      <w:ind w:left="720"/>
      <w:contextualSpacing/>
    </w:pPr>
    <w:rPr>
      <w:rFonts w:ascii="Calibri" w:eastAsia="Calibri" w:hAnsi="Calibri"/>
      <w:sz w:val="22"/>
      <w:szCs w:val="22"/>
      <w:lang w:eastAsia="en-US"/>
    </w:rPr>
  </w:style>
  <w:style w:type="paragraph" w:styleId="NormalWeb">
    <w:name w:val="Normal (Web)"/>
    <w:basedOn w:val="Normal"/>
    <w:rsid w:val="00445CDA"/>
    <w:pPr>
      <w:spacing w:before="100" w:beforeAutospacing="1" w:after="100" w:afterAutospacing="1"/>
    </w:pPr>
    <w:rPr>
      <w:lang w:eastAsia="fr-CA"/>
    </w:rPr>
  </w:style>
  <w:style w:type="character" w:styleId="lev">
    <w:name w:val="Strong"/>
    <w:qFormat/>
    <w:rsid w:val="00445CDA"/>
    <w:rPr>
      <w:b/>
      <w:bCs/>
    </w:rPr>
  </w:style>
  <w:style w:type="character" w:styleId="Marquedecommentaire">
    <w:name w:val="annotation reference"/>
    <w:semiHidden/>
    <w:rsid w:val="006F2A7B"/>
    <w:rPr>
      <w:sz w:val="16"/>
      <w:szCs w:val="16"/>
    </w:rPr>
  </w:style>
  <w:style w:type="paragraph" w:styleId="Commentaire">
    <w:name w:val="annotation text"/>
    <w:basedOn w:val="Normal"/>
    <w:semiHidden/>
    <w:rsid w:val="006F2A7B"/>
    <w:rPr>
      <w:sz w:val="20"/>
      <w:szCs w:val="20"/>
    </w:rPr>
  </w:style>
  <w:style w:type="paragraph" w:styleId="Objetducommentaire">
    <w:name w:val="annotation subject"/>
    <w:basedOn w:val="Commentaire"/>
    <w:next w:val="Commentaire"/>
    <w:semiHidden/>
    <w:rsid w:val="006F2A7B"/>
    <w:rPr>
      <w:b/>
      <w:bCs/>
    </w:rPr>
  </w:style>
  <w:style w:type="paragraph" w:customStyle="1" w:styleId="Paragraphedeliste1">
    <w:name w:val="Paragraphe de liste1"/>
    <w:basedOn w:val="Normal"/>
    <w:rsid w:val="00B87A06"/>
    <w:pPr>
      <w:ind w:left="720"/>
      <w:contextualSpacing/>
      <w:jc w:val="both"/>
    </w:pPr>
    <w:rPr>
      <w:rFonts w:ascii="Arial" w:hAnsi="Arial"/>
      <w:sz w:val="22"/>
      <w:szCs w:val="20"/>
      <w:lang w:val="fr-FR"/>
    </w:rPr>
  </w:style>
  <w:style w:type="paragraph" w:customStyle="1" w:styleId="Corpstextepublication">
    <w:name w:val="Corps_texte_publication"/>
    <w:rsid w:val="00DF2DDD"/>
    <w:pPr>
      <w:spacing w:after="240" w:line="264" w:lineRule="auto"/>
      <w:jc w:val="both"/>
    </w:pPr>
    <w:rPr>
      <w:rFonts w:ascii="Arial" w:hAnsi="Arial"/>
      <w:sz w:val="22"/>
      <w:szCs w:val="22"/>
    </w:rPr>
  </w:style>
  <w:style w:type="paragraph" w:customStyle="1" w:styleId="Style1">
    <w:name w:val="Style1"/>
    <w:basedOn w:val="Normal"/>
    <w:rsid w:val="00F401B7"/>
    <w:pPr>
      <w:numPr>
        <w:numId w:val="3"/>
      </w:numPr>
    </w:pPr>
  </w:style>
  <w:style w:type="paragraph" w:customStyle="1" w:styleId="corpsdetexteNHR">
    <w:name w:val="corps de texte NHR"/>
    <w:basedOn w:val="Normal"/>
    <w:next w:val="Normal"/>
    <w:rsid w:val="00D531BD"/>
    <w:pPr>
      <w:spacing w:before="120" w:after="120"/>
      <w:jc w:val="both"/>
    </w:pPr>
    <w:rPr>
      <w:rFonts w:ascii="Arial" w:hAnsi="Arial" w:cs="Helvetica"/>
      <w:bCs/>
      <w:sz w:val="22"/>
      <w:lang w:eastAsia="fr-CA"/>
    </w:rPr>
  </w:style>
  <w:style w:type="character" w:customStyle="1" w:styleId="bodytext1">
    <w:name w:val="bodytext1"/>
    <w:rsid w:val="000B6C1D"/>
    <w:rPr>
      <w:rFonts w:ascii="Arial" w:hAnsi="Arial" w:cs="Arial" w:hint="default"/>
      <w:color w:val="343434"/>
      <w:sz w:val="20"/>
      <w:szCs w:val="20"/>
    </w:rPr>
  </w:style>
  <w:style w:type="paragraph" w:customStyle="1" w:styleId="corpsdetexte0">
    <w:name w:val="corps de texte"/>
    <w:basedOn w:val="Normal"/>
    <w:link w:val="corpsdetexteCar"/>
    <w:uiPriority w:val="99"/>
    <w:rsid w:val="00D510A6"/>
    <w:pPr>
      <w:spacing w:after="240" w:line="264" w:lineRule="auto"/>
      <w:jc w:val="both"/>
    </w:pPr>
    <w:rPr>
      <w:rFonts w:ascii="Arial" w:hAnsi="Arial"/>
      <w:sz w:val="22"/>
      <w:lang w:eastAsia="en-CA"/>
    </w:rPr>
  </w:style>
  <w:style w:type="character" w:customStyle="1" w:styleId="corpsdetexteCar">
    <w:name w:val="corps de texte Car"/>
    <w:link w:val="corpsdetexte0"/>
    <w:uiPriority w:val="99"/>
    <w:locked/>
    <w:rsid w:val="00D510A6"/>
    <w:rPr>
      <w:rFonts w:ascii="Arial" w:hAnsi="Arial"/>
      <w:sz w:val="22"/>
      <w:szCs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character" w:customStyle="1" w:styleId="NotedebasdepageCar">
    <w:name w:val="Note de bas de page Car"/>
    <w:link w:val="Notedebasdepage"/>
    <w:uiPriority w:val="99"/>
    <w:rsid w:val="00D510A6"/>
    <w:rPr>
      <w:lang w:eastAsia="fr-FR"/>
    </w:rPr>
  </w:style>
  <w:style w:type="character" w:customStyle="1" w:styleId="PieddepageCar">
    <w:name w:val="Pied de page Car"/>
    <w:basedOn w:val="Policepardfaut"/>
    <w:link w:val="Pieddepage"/>
    <w:uiPriority w:val="99"/>
    <w:rsid w:val="00361A6C"/>
    <w:rPr>
      <w:sz w:val="24"/>
      <w:szCs w:val="24"/>
      <w:lang w:eastAsia="fr-FR"/>
    </w:rPr>
  </w:style>
  <w:style w:type="character" w:customStyle="1" w:styleId="Titre7Car">
    <w:name w:val="Titre 7 Car"/>
    <w:basedOn w:val="Policepardfaut"/>
    <w:link w:val="Titre7"/>
    <w:locked/>
    <w:rsid w:val="00E96709"/>
    <w:rPr>
      <w:rFonts w:ascii="Arial" w:hAnsi="Arial" w:cs="Arial"/>
      <w:b/>
      <w:bCs/>
      <w:sz w:val="22"/>
      <w:szCs w:val="22"/>
      <w:lang w:val="fr-FR" w:eastAsia="fr-FR"/>
    </w:rPr>
  </w:style>
  <w:style w:type="paragraph" w:customStyle="1" w:styleId="Puces">
    <w:name w:val="Puces"/>
    <w:basedOn w:val="Normal"/>
    <w:uiPriority w:val="99"/>
    <w:rsid w:val="00E96709"/>
    <w:pPr>
      <w:numPr>
        <w:numId w:val="34"/>
      </w:numPr>
      <w:suppressAutoHyphens/>
      <w:spacing w:after="40" w:line="264" w:lineRule="auto"/>
      <w:jc w:val="both"/>
    </w:pPr>
    <w:rPr>
      <w:rFonts w:ascii="Arial" w:hAnsi="Arial" w:cs="Arial"/>
      <w:sz w:val="22"/>
    </w:rPr>
  </w:style>
  <w:style w:type="paragraph" w:customStyle="1" w:styleId="Titrepublication">
    <w:name w:val="Titre publication"/>
    <w:basedOn w:val="Normal"/>
    <w:uiPriority w:val="99"/>
    <w:rsid w:val="00E96709"/>
    <w:pPr>
      <w:spacing w:before="360" w:after="240"/>
    </w:pPr>
    <w:rPr>
      <w:rFonts w:ascii="Frutiger 45 Light" w:hAnsi="Frutiger 45 Light" w:cs="Arial"/>
      <w:bCs/>
      <w:sz w:val="48"/>
      <w:szCs w:val="48"/>
      <w:lang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3901">
      <w:bodyDiv w:val="1"/>
      <w:marLeft w:val="0"/>
      <w:marRight w:val="0"/>
      <w:marTop w:val="0"/>
      <w:marBottom w:val="0"/>
      <w:divBdr>
        <w:top w:val="none" w:sz="0" w:space="0" w:color="auto"/>
        <w:left w:val="none" w:sz="0" w:space="0" w:color="auto"/>
        <w:bottom w:val="none" w:sz="0" w:space="0" w:color="auto"/>
        <w:right w:val="none" w:sz="0" w:space="0" w:color="auto"/>
      </w:divBdr>
      <w:divsChild>
        <w:div w:id="2122259508">
          <w:marLeft w:val="0"/>
          <w:marRight w:val="0"/>
          <w:marTop w:val="0"/>
          <w:marBottom w:val="0"/>
          <w:divBdr>
            <w:top w:val="none" w:sz="0" w:space="0" w:color="auto"/>
            <w:left w:val="none" w:sz="0" w:space="0" w:color="auto"/>
            <w:bottom w:val="none" w:sz="0" w:space="0" w:color="auto"/>
            <w:right w:val="none" w:sz="0" w:space="0" w:color="auto"/>
          </w:divBdr>
          <w:divsChild>
            <w:div w:id="394469776">
              <w:marLeft w:val="0"/>
              <w:marRight w:val="0"/>
              <w:marTop w:val="0"/>
              <w:marBottom w:val="0"/>
              <w:divBdr>
                <w:top w:val="none" w:sz="0" w:space="0" w:color="auto"/>
                <w:left w:val="none" w:sz="0" w:space="0" w:color="auto"/>
                <w:bottom w:val="none" w:sz="0" w:space="0" w:color="auto"/>
                <w:right w:val="none" w:sz="0" w:space="0" w:color="auto"/>
              </w:divBdr>
            </w:div>
            <w:div w:id="729310615">
              <w:marLeft w:val="0"/>
              <w:marRight w:val="0"/>
              <w:marTop w:val="0"/>
              <w:marBottom w:val="0"/>
              <w:divBdr>
                <w:top w:val="none" w:sz="0" w:space="0" w:color="auto"/>
                <w:left w:val="none" w:sz="0" w:space="0" w:color="auto"/>
                <w:bottom w:val="none" w:sz="0" w:space="0" w:color="auto"/>
                <w:right w:val="none" w:sz="0" w:space="0" w:color="auto"/>
              </w:divBdr>
            </w:div>
            <w:div w:id="190009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3848">
      <w:bodyDiv w:val="1"/>
      <w:marLeft w:val="0"/>
      <w:marRight w:val="0"/>
      <w:marTop w:val="0"/>
      <w:marBottom w:val="0"/>
      <w:divBdr>
        <w:top w:val="none" w:sz="0" w:space="0" w:color="auto"/>
        <w:left w:val="none" w:sz="0" w:space="0" w:color="auto"/>
        <w:bottom w:val="none" w:sz="0" w:space="0" w:color="auto"/>
        <w:right w:val="none" w:sz="0" w:space="0" w:color="auto"/>
      </w:divBdr>
      <w:divsChild>
        <w:div w:id="938564711">
          <w:marLeft w:val="0"/>
          <w:marRight w:val="0"/>
          <w:marTop w:val="0"/>
          <w:marBottom w:val="0"/>
          <w:divBdr>
            <w:top w:val="none" w:sz="0" w:space="0" w:color="auto"/>
            <w:left w:val="none" w:sz="0" w:space="0" w:color="auto"/>
            <w:bottom w:val="none" w:sz="0" w:space="0" w:color="auto"/>
            <w:right w:val="none" w:sz="0" w:space="0" w:color="auto"/>
          </w:divBdr>
          <w:divsChild>
            <w:div w:id="712659259">
              <w:marLeft w:val="0"/>
              <w:marRight w:val="0"/>
              <w:marTop w:val="0"/>
              <w:marBottom w:val="0"/>
              <w:divBdr>
                <w:top w:val="none" w:sz="0" w:space="0" w:color="auto"/>
                <w:left w:val="none" w:sz="0" w:space="0" w:color="auto"/>
                <w:bottom w:val="none" w:sz="0" w:space="0" w:color="auto"/>
                <w:right w:val="none" w:sz="0" w:space="0" w:color="auto"/>
              </w:divBdr>
            </w:div>
            <w:div w:id="13884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9562">
      <w:bodyDiv w:val="1"/>
      <w:marLeft w:val="0"/>
      <w:marRight w:val="0"/>
      <w:marTop w:val="0"/>
      <w:marBottom w:val="0"/>
      <w:divBdr>
        <w:top w:val="none" w:sz="0" w:space="0" w:color="auto"/>
        <w:left w:val="none" w:sz="0" w:space="0" w:color="auto"/>
        <w:bottom w:val="none" w:sz="0" w:space="0" w:color="auto"/>
        <w:right w:val="none" w:sz="0" w:space="0" w:color="auto"/>
      </w:divBdr>
    </w:div>
    <w:div w:id="145168229">
      <w:bodyDiv w:val="1"/>
      <w:marLeft w:val="0"/>
      <w:marRight w:val="0"/>
      <w:marTop w:val="0"/>
      <w:marBottom w:val="0"/>
      <w:divBdr>
        <w:top w:val="none" w:sz="0" w:space="0" w:color="auto"/>
        <w:left w:val="none" w:sz="0" w:space="0" w:color="auto"/>
        <w:bottom w:val="none" w:sz="0" w:space="0" w:color="auto"/>
        <w:right w:val="none" w:sz="0" w:space="0" w:color="auto"/>
      </w:divBdr>
      <w:divsChild>
        <w:div w:id="340739587">
          <w:marLeft w:val="0"/>
          <w:marRight w:val="0"/>
          <w:marTop w:val="0"/>
          <w:marBottom w:val="0"/>
          <w:divBdr>
            <w:top w:val="none" w:sz="0" w:space="0" w:color="auto"/>
            <w:left w:val="none" w:sz="0" w:space="0" w:color="auto"/>
            <w:bottom w:val="none" w:sz="0" w:space="0" w:color="auto"/>
            <w:right w:val="none" w:sz="0" w:space="0" w:color="auto"/>
          </w:divBdr>
        </w:div>
      </w:divsChild>
    </w:div>
    <w:div w:id="221329596">
      <w:bodyDiv w:val="1"/>
      <w:marLeft w:val="0"/>
      <w:marRight w:val="0"/>
      <w:marTop w:val="0"/>
      <w:marBottom w:val="0"/>
      <w:divBdr>
        <w:top w:val="none" w:sz="0" w:space="0" w:color="auto"/>
        <w:left w:val="none" w:sz="0" w:space="0" w:color="auto"/>
        <w:bottom w:val="none" w:sz="0" w:space="0" w:color="auto"/>
        <w:right w:val="none" w:sz="0" w:space="0" w:color="auto"/>
      </w:divBdr>
      <w:divsChild>
        <w:div w:id="1013917065">
          <w:marLeft w:val="0"/>
          <w:marRight w:val="0"/>
          <w:marTop w:val="0"/>
          <w:marBottom w:val="0"/>
          <w:divBdr>
            <w:top w:val="none" w:sz="0" w:space="0" w:color="auto"/>
            <w:left w:val="none" w:sz="0" w:space="0" w:color="auto"/>
            <w:bottom w:val="none" w:sz="0" w:space="0" w:color="auto"/>
            <w:right w:val="none" w:sz="0" w:space="0" w:color="auto"/>
          </w:divBdr>
          <w:divsChild>
            <w:div w:id="6795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859698">
      <w:bodyDiv w:val="1"/>
      <w:marLeft w:val="0"/>
      <w:marRight w:val="0"/>
      <w:marTop w:val="0"/>
      <w:marBottom w:val="0"/>
      <w:divBdr>
        <w:top w:val="none" w:sz="0" w:space="0" w:color="auto"/>
        <w:left w:val="none" w:sz="0" w:space="0" w:color="auto"/>
        <w:bottom w:val="none" w:sz="0" w:space="0" w:color="auto"/>
        <w:right w:val="none" w:sz="0" w:space="0" w:color="auto"/>
      </w:divBdr>
      <w:divsChild>
        <w:div w:id="1895311216">
          <w:marLeft w:val="0"/>
          <w:marRight w:val="0"/>
          <w:marTop w:val="0"/>
          <w:marBottom w:val="0"/>
          <w:divBdr>
            <w:top w:val="none" w:sz="0" w:space="0" w:color="auto"/>
            <w:left w:val="none" w:sz="0" w:space="0" w:color="auto"/>
            <w:bottom w:val="none" w:sz="0" w:space="0" w:color="auto"/>
            <w:right w:val="none" w:sz="0" w:space="0" w:color="auto"/>
          </w:divBdr>
          <w:divsChild>
            <w:div w:id="695888833">
              <w:marLeft w:val="0"/>
              <w:marRight w:val="0"/>
              <w:marTop w:val="0"/>
              <w:marBottom w:val="0"/>
              <w:divBdr>
                <w:top w:val="none" w:sz="0" w:space="0" w:color="auto"/>
                <w:left w:val="none" w:sz="0" w:space="0" w:color="auto"/>
                <w:bottom w:val="none" w:sz="0" w:space="0" w:color="auto"/>
                <w:right w:val="none" w:sz="0" w:space="0" w:color="auto"/>
              </w:divBdr>
            </w:div>
            <w:div w:id="1315142299">
              <w:marLeft w:val="0"/>
              <w:marRight w:val="0"/>
              <w:marTop w:val="0"/>
              <w:marBottom w:val="0"/>
              <w:divBdr>
                <w:top w:val="none" w:sz="0" w:space="0" w:color="auto"/>
                <w:left w:val="none" w:sz="0" w:space="0" w:color="auto"/>
                <w:bottom w:val="none" w:sz="0" w:space="0" w:color="auto"/>
                <w:right w:val="none" w:sz="0" w:space="0" w:color="auto"/>
              </w:divBdr>
            </w:div>
            <w:div w:id="201610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235227">
      <w:bodyDiv w:val="1"/>
      <w:marLeft w:val="0"/>
      <w:marRight w:val="0"/>
      <w:marTop w:val="0"/>
      <w:marBottom w:val="0"/>
      <w:divBdr>
        <w:top w:val="none" w:sz="0" w:space="0" w:color="auto"/>
        <w:left w:val="none" w:sz="0" w:space="0" w:color="auto"/>
        <w:bottom w:val="none" w:sz="0" w:space="0" w:color="auto"/>
        <w:right w:val="none" w:sz="0" w:space="0" w:color="auto"/>
      </w:divBdr>
      <w:divsChild>
        <w:div w:id="13502201">
          <w:marLeft w:val="0"/>
          <w:marRight w:val="0"/>
          <w:marTop w:val="0"/>
          <w:marBottom w:val="0"/>
          <w:divBdr>
            <w:top w:val="none" w:sz="0" w:space="0" w:color="auto"/>
            <w:left w:val="none" w:sz="0" w:space="0" w:color="auto"/>
            <w:bottom w:val="none" w:sz="0" w:space="0" w:color="auto"/>
            <w:right w:val="none" w:sz="0" w:space="0" w:color="auto"/>
          </w:divBdr>
          <w:divsChild>
            <w:div w:id="438722396">
              <w:marLeft w:val="0"/>
              <w:marRight w:val="0"/>
              <w:marTop w:val="0"/>
              <w:marBottom w:val="0"/>
              <w:divBdr>
                <w:top w:val="none" w:sz="0" w:space="0" w:color="auto"/>
                <w:left w:val="none" w:sz="0" w:space="0" w:color="auto"/>
                <w:bottom w:val="none" w:sz="0" w:space="0" w:color="auto"/>
                <w:right w:val="none" w:sz="0" w:space="0" w:color="auto"/>
              </w:divBdr>
            </w:div>
            <w:div w:id="8164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42547">
      <w:bodyDiv w:val="1"/>
      <w:marLeft w:val="0"/>
      <w:marRight w:val="0"/>
      <w:marTop w:val="0"/>
      <w:marBottom w:val="0"/>
      <w:divBdr>
        <w:top w:val="none" w:sz="0" w:space="0" w:color="auto"/>
        <w:left w:val="none" w:sz="0" w:space="0" w:color="auto"/>
        <w:bottom w:val="none" w:sz="0" w:space="0" w:color="auto"/>
        <w:right w:val="none" w:sz="0" w:space="0" w:color="auto"/>
      </w:divBdr>
      <w:divsChild>
        <w:div w:id="1570384386">
          <w:marLeft w:val="0"/>
          <w:marRight w:val="0"/>
          <w:marTop w:val="0"/>
          <w:marBottom w:val="0"/>
          <w:divBdr>
            <w:top w:val="none" w:sz="0" w:space="0" w:color="auto"/>
            <w:left w:val="none" w:sz="0" w:space="0" w:color="auto"/>
            <w:bottom w:val="none" w:sz="0" w:space="0" w:color="auto"/>
            <w:right w:val="none" w:sz="0" w:space="0" w:color="auto"/>
          </w:divBdr>
          <w:divsChild>
            <w:div w:id="774209354">
              <w:marLeft w:val="0"/>
              <w:marRight w:val="0"/>
              <w:marTop w:val="0"/>
              <w:marBottom w:val="0"/>
              <w:divBdr>
                <w:top w:val="none" w:sz="0" w:space="0" w:color="auto"/>
                <w:left w:val="none" w:sz="0" w:space="0" w:color="auto"/>
                <w:bottom w:val="none" w:sz="0" w:space="0" w:color="auto"/>
                <w:right w:val="none" w:sz="0" w:space="0" w:color="auto"/>
              </w:divBdr>
            </w:div>
            <w:div w:id="1331762312">
              <w:marLeft w:val="0"/>
              <w:marRight w:val="0"/>
              <w:marTop w:val="0"/>
              <w:marBottom w:val="0"/>
              <w:divBdr>
                <w:top w:val="none" w:sz="0" w:space="0" w:color="auto"/>
                <w:left w:val="none" w:sz="0" w:space="0" w:color="auto"/>
                <w:bottom w:val="none" w:sz="0" w:space="0" w:color="auto"/>
                <w:right w:val="none" w:sz="0" w:space="0" w:color="auto"/>
              </w:divBdr>
            </w:div>
            <w:div w:id="1594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0745">
      <w:bodyDiv w:val="1"/>
      <w:marLeft w:val="0"/>
      <w:marRight w:val="0"/>
      <w:marTop w:val="0"/>
      <w:marBottom w:val="0"/>
      <w:divBdr>
        <w:top w:val="none" w:sz="0" w:space="0" w:color="auto"/>
        <w:left w:val="none" w:sz="0" w:space="0" w:color="auto"/>
        <w:bottom w:val="none" w:sz="0" w:space="0" w:color="auto"/>
        <w:right w:val="none" w:sz="0" w:space="0" w:color="auto"/>
      </w:divBdr>
      <w:divsChild>
        <w:div w:id="667486843">
          <w:marLeft w:val="0"/>
          <w:marRight w:val="0"/>
          <w:marTop w:val="0"/>
          <w:marBottom w:val="0"/>
          <w:divBdr>
            <w:top w:val="none" w:sz="0" w:space="0" w:color="auto"/>
            <w:left w:val="none" w:sz="0" w:space="0" w:color="auto"/>
            <w:bottom w:val="none" w:sz="0" w:space="0" w:color="auto"/>
            <w:right w:val="none" w:sz="0" w:space="0" w:color="auto"/>
          </w:divBdr>
          <w:divsChild>
            <w:div w:id="545945975">
              <w:marLeft w:val="0"/>
              <w:marRight w:val="0"/>
              <w:marTop w:val="0"/>
              <w:marBottom w:val="0"/>
              <w:divBdr>
                <w:top w:val="none" w:sz="0" w:space="0" w:color="auto"/>
                <w:left w:val="none" w:sz="0" w:space="0" w:color="auto"/>
                <w:bottom w:val="none" w:sz="0" w:space="0" w:color="auto"/>
                <w:right w:val="none" w:sz="0" w:space="0" w:color="auto"/>
              </w:divBdr>
            </w:div>
            <w:div w:id="1365785975">
              <w:marLeft w:val="0"/>
              <w:marRight w:val="0"/>
              <w:marTop w:val="0"/>
              <w:marBottom w:val="0"/>
              <w:divBdr>
                <w:top w:val="none" w:sz="0" w:space="0" w:color="auto"/>
                <w:left w:val="none" w:sz="0" w:space="0" w:color="auto"/>
                <w:bottom w:val="none" w:sz="0" w:space="0" w:color="auto"/>
                <w:right w:val="none" w:sz="0" w:space="0" w:color="auto"/>
              </w:divBdr>
            </w:div>
            <w:div w:id="2119595047">
              <w:marLeft w:val="0"/>
              <w:marRight w:val="0"/>
              <w:marTop w:val="0"/>
              <w:marBottom w:val="0"/>
              <w:divBdr>
                <w:top w:val="none" w:sz="0" w:space="0" w:color="auto"/>
                <w:left w:val="none" w:sz="0" w:space="0" w:color="auto"/>
                <w:bottom w:val="none" w:sz="0" w:space="0" w:color="auto"/>
                <w:right w:val="none" w:sz="0" w:space="0" w:color="auto"/>
              </w:divBdr>
            </w:div>
            <w:div w:id="21212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48857">
      <w:bodyDiv w:val="1"/>
      <w:marLeft w:val="0"/>
      <w:marRight w:val="0"/>
      <w:marTop w:val="0"/>
      <w:marBottom w:val="0"/>
      <w:divBdr>
        <w:top w:val="none" w:sz="0" w:space="0" w:color="auto"/>
        <w:left w:val="none" w:sz="0" w:space="0" w:color="auto"/>
        <w:bottom w:val="none" w:sz="0" w:space="0" w:color="auto"/>
        <w:right w:val="none" w:sz="0" w:space="0" w:color="auto"/>
      </w:divBdr>
      <w:divsChild>
        <w:div w:id="856889663">
          <w:marLeft w:val="0"/>
          <w:marRight w:val="0"/>
          <w:marTop w:val="0"/>
          <w:marBottom w:val="0"/>
          <w:divBdr>
            <w:top w:val="none" w:sz="0" w:space="0" w:color="auto"/>
            <w:left w:val="none" w:sz="0" w:space="0" w:color="auto"/>
            <w:bottom w:val="none" w:sz="0" w:space="0" w:color="auto"/>
            <w:right w:val="none" w:sz="0" w:space="0" w:color="auto"/>
          </w:divBdr>
          <w:divsChild>
            <w:div w:id="696195483">
              <w:marLeft w:val="0"/>
              <w:marRight w:val="0"/>
              <w:marTop w:val="0"/>
              <w:marBottom w:val="0"/>
              <w:divBdr>
                <w:top w:val="none" w:sz="0" w:space="0" w:color="auto"/>
                <w:left w:val="none" w:sz="0" w:space="0" w:color="auto"/>
                <w:bottom w:val="none" w:sz="0" w:space="0" w:color="auto"/>
                <w:right w:val="none" w:sz="0" w:space="0" w:color="auto"/>
              </w:divBdr>
            </w:div>
            <w:div w:id="1294294130">
              <w:marLeft w:val="0"/>
              <w:marRight w:val="0"/>
              <w:marTop w:val="0"/>
              <w:marBottom w:val="0"/>
              <w:divBdr>
                <w:top w:val="none" w:sz="0" w:space="0" w:color="auto"/>
                <w:left w:val="none" w:sz="0" w:space="0" w:color="auto"/>
                <w:bottom w:val="none" w:sz="0" w:space="0" w:color="auto"/>
                <w:right w:val="none" w:sz="0" w:space="0" w:color="auto"/>
              </w:divBdr>
            </w:div>
            <w:div w:id="2023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421562">
      <w:bodyDiv w:val="1"/>
      <w:marLeft w:val="0"/>
      <w:marRight w:val="0"/>
      <w:marTop w:val="0"/>
      <w:marBottom w:val="0"/>
      <w:divBdr>
        <w:top w:val="none" w:sz="0" w:space="0" w:color="auto"/>
        <w:left w:val="none" w:sz="0" w:space="0" w:color="auto"/>
        <w:bottom w:val="none" w:sz="0" w:space="0" w:color="auto"/>
        <w:right w:val="none" w:sz="0" w:space="0" w:color="auto"/>
      </w:divBdr>
      <w:divsChild>
        <w:div w:id="243220786">
          <w:marLeft w:val="0"/>
          <w:marRight w:val="0"/>
          <w:marTop w:val="0"/>
          <w:marBottom w:val="0"/>
          <w:divBdr>
            <w:top w:val="none" w:sz="0" w:space="0" w:color="auto"/>
            <w:left w:val="none" w:sz="0" w:space="0" w:color="auto"/>
            <w:bottom w:val="none" w:sz="0" w:space="0" w:color="auto"/>
            <w:right w:val="none" w:sz="0" w:space="0" w:color="auto"/>
          </w:divBdr>
        </w:div>
        <w:div w:id="335769517">
          <w:marLeft w:val="0"/>
          <w:marRight w:val="0"/>
          <w:marTop w:val="0"/>
          <w:marBottom w:val="0"/>
          <w:divBdr>
            <w:top w:val="none" w:sz="0" w:space="0" w:color="auto"/>
            <w:left w:val="none" w:sz="0" w:space="0" w:color="auto"/>
            <w:bottom w:val="none" w:sz="0" w:space="0" w:color="auto"/>
            <w:right w:val="none" w:sz="0" w:space="0" w:color="auto"/>
          </w:divBdr>
        </w:div>
        <w:div w:id="343214978">
          <w:marLeft w:val="0"/>
          <w:marRight w:val="0"/>
          <w:marTop w:val="0"/>
          <w:marBottom w:val="0"/>
          <w:divBdr>
            <w:top w:val="none" w:sz="0" w:space="0" w:color="auto"/>
            <w:left w:val="none" w:sz="0" w:space="0" w:color="auto"/>
            <w:bottom w:val="none" w:sz="0" w:space="0" w:color="auto"/>
            <w:right w:val="none" w:sz="0" w:space="0" w:color="auto"/>
          </w:divBdr>
        </w:div>
        <w:div w:id="621959774">
          <w:marLeft w:val="0"/>
          <w:marRight w:val="0"/>
          <w:marTop w:val="0"/>
          <w:marBottom w:val="0"/>
          <w:divBdr>
            <w:top w:val="none" w:sz="0" w:space="0" w:color="auto"/>
            <w:left w:val="none" w:sz="0" w:space="0" w:color="auto"/>
            <w:bottom w:val="none" w:sz="0" w:space="0" w:color="auto"/>
            <w:right w:val="none" w:sz="0" w:space="0" w:color="auto"/>
          </w:divBdr>
        </w:div>
        <w:div w:id="884483492">
          <w:marLeft w:val="0"/>
          <w:marRight w:val="0"/>
          <w:marTop w:val="0"/>
          <w:marBottom w:val="0"/>
          <w:divBdr>
            <w:top w:val="none" w:sz="0" w:space="0" w:color="auto"/>
            <w:left w:val="none" w:sz="0" w:space="0" w:color="auto"/>
            <w:bottom w:val="none" w:sz="0" w:space="0" w:color="auto"/>
            <w:right w:val="none" w:sz="0" w:space="0" w:color="auto"/>
          </w:divBdr>
        </w:div>
        <w:div w:id="894467003">
          <w:marLeft w:val="0"/>
          <w:marRight w:val="0"/>
          <w:marTop w:val="0"/>
          <w:marBottom w:val="0"/>
          <w:divBdr>
            <w:top w:val="none" w:sz="0" w:space="0" w:color="auto"/>
            <w:left w:val="none" w:sz="0" w:space="0" w:color="auto"/>
            <w:bottom w:val="none" w:sz="0" w:space="0" w:color="auto"/>
            <w:right w:val="none" w:sz="0" w:space="0" w:color="auto"/>
          </w:divBdr>
        </w:div>
        <w:div w:id="902107523">
          <w:marLeft w:val="0"/>
          <w:marRight w:val="0"/>
          <w:marTop w:val="0"/>
          <w:marBottom w:val="0"/>
          <w:divBdr>
            <w:top w:val="none" w:sz="0" w:space="0" w:color="auto"/>
            <w:left w:val="none" w:sz="0" w:space="0" w:color="auto"/>
            <w:bottom w:val="none" w:sz="0" w:space="0" w:color="auto"/>
            <w:right w:val="none" w:sz="0" w:space="0" w:color="auto"/>
          </w:divBdr>
        </w:div>
        <w:div w:id="1069614166">
          <w:marLeft w:val="0"/>
          <w:marRight w:val="0"/>
          <w:marTop w:val="0"/>
          <w:marBottom w:val="0"/>
          <w:divBdr>
            <w:top w:val="none" w:sz="0" w:space="0" w:color="auto"/>
            <w:left w:val="none" w:sz="0" w:space="0" w:color="auto"/>
            <w:bottom w:val="none" w:sz="0" w:space="0" w:color="auto"/>
            <w:right w:val="none" w:sz="0" w:space="0" w:color="auto"/>
          </w:divBdr>
        </w:div>
        <w:div w:id="1362323306">
          <w:marLeft w:val="0"/>
          <w:marRight w:val="0"/>
          <w:marTop w:val="0"/>
          <w:marBottom w:val="0"/>
          <w:divBdr>
            <w:top w:val="none" w:sz="0" w:space="0" w:color="auto"/>
            <w:left w:val="none" w:sz="0" w:space="0" w:color="auto"/>
            <w:bottom w:val="none" w:sz="0" w:space="0" w:color="auto"/>
            <w:right w:val="none" w:sz="0" w:space="0" w:color="auto"/>
          </w:divBdr>
        </w:div>
        <w:div w:id="1506045202">
          <w:marLeft w:val="0"/>
          <w:marRight w:val="0"/>
          <w:marTop w:val="0"/>
          <w:marBottom w:val="0"/>
          <w:divBdr>
            <w:top w:val="none" w:sz="0" w:space="0" w:color="auto"/>
            <w:left w:val="none" w:sz="0" w:space="0" w:color="auto"/>
            <w:bottom w:val="none" w:sz="0" w:space="0" w:color="auto"/>
            <w:right w:val="none" w:sz="0" w:space="0" w:color="auto"/>
          </w:divBdr>
        </w:div>
        <w:div w:id="1597254388">
          <w:marLeft w:val="0"/>
          <w:marRight w:val="0"/>
          <w:marTop w:val="0"/>
          <w:marBottom w:val="0"/>
          <w:divBdr>
            <w:top w:val="none" w:sz="0" w:space="0" w:color="auto"/>
            <w:left w:val="none" w:sz="0" w:space="0" w:color="auto"/>
            <w:bottom w:val="none" w:sz="0" w:space="0" w:color="auto"/>
            <w:right w:val="none" w:sz="0" w:space="0" w:color="auto"/>
          </w:divBdr>
        </w:div>
        <w:div w:id="1618100209">
          <w:marLeft w:val="0"/>
          <w:marRight w:val="0"/>
          <w:marTop w:val="0"/>
          <w:marBottom w:val="0"/>
          <w:divBdr>
            <w:top w:val="none" w:sz="0" w:space="0" w:color="auto"/>
            <w:left w:val="none" w:sz="0" w:space="0" w:color="auto"/>
            <w:bottom w:val="none" w:sz="0" w:space="0" w:color="auto"/>
            <w:right w:val="none" w:sz="0" w:space="0" w:color="auto"/>
          </w:divBdr>
        </w:div>
        <w:div w:id="1626304840">
          <w:marLeft w:val="0"/>
          <w:marRight w:val="0"/>
          <w:marTop w:val="0"/>
          <w:marBottom w:val="0"/>
          <w:divBdr>
            <w:top w:val="none" w:sz="0" w:space="0" w:color="auto"/>
            <w:left w:val="none" w:sz="0" w:space="0" w:color="auto"/>
            <w:bottom w:val="none" w:sz="0" w:space="0" w:color="auto"/>
            <w:right w:val="none" w:sz="0" w:space="0" w:color="auto"/>
          </w:divBdr>
        </w:div>
        <w:div w:id="1643538237">
          <w:marLeft w:val="0"/>
          <w:marRight w:val="0"/>
          <w:marTop w:val="0"/>
          <w:marBottom w:val="0"/>
          <w:divBdr>
            <w:top w:val="none" w:sz="0" w:space="0" w:color="auto"/>
            <w:left w:val="none" w:sz="0" w:space="0" w:color="auto"/>
            <w:bottom w:val="none" w:sz="0" w:space="0" w:color="auto"/>
            <w:right w:val="none" w:sz="0" w:space="0" w:color="auto"/>
          </w:divBdr>
        </w:div>
        <w:div w:id="1751733975">
          <w:marLeft w:val="0"/>
          <w:marRight w:val="0"/>
          <w:marTop w:val="0"/>
          <w:marBottom w:val="0"/>
          <w:divBdr>
            <w:top w:val="none" w:sz="0" w:space="0" w:color="auto"/>
            <w:left w:val="none" w:sz="0" w:space="0" w:color="auto"/>
            <w:bottom w:val="none" w:sz="0" w:space="0" w:color="auto"/>
            <w:right w:val="none" w:sz="0" w:space="0" w:color="auto"/>
          </w:divBdr>
        </w:div>
        <w:div w:id="1853765599">
          <w:marLeft w:val="0"/>
          <w:marRight w:val="0"/>
          <w:marTop w:val="0"/>
          <w:marBottom w:val="0"/>
          <w:divBdr>
            <w:top w:val="none" w:sz="0" w:space="0" w:color="auto"/>
            <w:left w:val="none" w:sz="0" w:space="0" w:color="auto"/>
            <w:bottom w:val="none" w:sz="0" w:space="0" w:color="auto"/>
            <w:right w:val="none" w:sz="0" w:space="0" w:color="auto"/>
          </w:divBdr>
        </w:div>
        <w:div w:id="1866090804">
          <w:marLeft w:val="0"/>
          <w:marRight w:val="0"/>
          <w:marTop w:val="0"/>
          <w:marBottom w:val="0"/>
          <w:divBdr>
            <w:top w:val="none" w:sz="0" w:space="0" w:color="auto"/>
            <w:left w:val="none" w:sz="0" w:space="0" w:color="auto"/>
            <w:bottom w:val="none" w:sz="0" w:space="0" w:color="auto"/>
            <w:right w:val="none" w:sz="0" w:space="0" w:color="auto"/>
          </w:divBdr>
        </w:div>
        <w:div w:id="1867597555">
          <w:marLeft w:val="0"/>
          <w:marRight w:val="0"/>
          <w:marTop w:val="0"/>
          <w:marBottom w:val="0"/>
          <w:divBdr>
            <w:top w:val="none" w:sz="0" w:space="0" w:color="auto"/>
            <w:left w:val="none" w:sz="0" w:space="0" w:color="auto"/>
            <w:bottom w:val="none" w:sz="0" w:space="0" w:color="auto"/>
            <w:right w:val="none" w:sz="0" w:space="0" w:color="auto"/>
          </w:divBdr>
        </w:div>
        <w:div w:id="1964648563">
          <w:marLeft w:val="0"/>
          <w:marRight w:val="0"/>
          <w:marTop w:val="0"/>
          <w:marBottom w:val="0"/>
          <w:divBdr>
            <w:top w:val="none" w:sz="0" w:space="0" w:color="auto"/>
            <w:left w:val="none" w:sz="0" w:space="0" w:color="auto"/>
            <w:bottom w:val="none" w:sz="0" w:space="0" w:color="auto"/>
            <w:right w:val="none" w:sz="0" w:space="0" w:color="auto"/>
          </w:divBdr>
        </w:div>
        <w:div w:id="1967274901">
          <w:marLeft w:val="0"/>
          <w:marRight w:val="0"/>
          <w:marTop w:val="0"/>
          <w:marBottom w:val="0"/>
          <w:divBdr>
            <w:top w:val="none" w:sz="0" w:space="0" w:color="auto"/>
            <w:left w:val="none" w:sz="0" w:space="0" w:color="auto"/>
            <w:bottom w:val="none" w:sz="0" w:space="0" w:color="auto"/>
            <w:right w:val="none" w:sz="0" w:space="0" w:color="auto"/>
          </w:divBdr>
        </w:div>
        <w:div w:id="1994285400">
          <w:marLeft w:val="0"/>
          <w:marRight w:val="0"/>
          <w:marTop w:val="0"/>
          <w:marBottom w:val="0"/>
          <w:divBdr>
            <w:top w:val="none" w:sz="0" w:space="0" w:color="auto"/>
            <w:left w:val="none" w:sz="0" w:space="0" w:color="auto"/>
            <w:bottom w:val="none" w:sz="0" w:space="0" w:color="auto"/>
            <w:right w:val="none" w:sz="0" w:space="0" w:color="auto"/>
          </w:divBdr>
        </w:div>
        <w:div w:id="1999725508">
          <w:marLeft w:val="0"/>
          <w:marRight w:val="0"/>
          <w:marTop w:val="0"/>
          <w:marBottom w:val="0"/>
          <w:divBdr>
            <w:top w:val="none" w:sz="0" w:space="0" w:color="auto"/>
            <w:left w:val="none" w:sz="0" w:space="0" w:color="auto"/>
            <w:bottom w:val="none" w:sz="0" w:space="0" w:color="auto"/>
            <w:right w:val="none" w:sz="0" w:space="0" w:color="auto"/>
          </w:divBdr>
        </w:div>
      </w:divsChild>
    </w:div>
    <w:div w:id="562373058">
      <w:bodyDiv w:val="1"/>
      <w:marLeft w:val="0"/>
      <w:marRight w:val="0"/>
      <w:marTop w:val="0"/>
      <w:marBottom w:val="0"/>
      <w:divBdr>
        <w:top w:val="none" w:sz="0" w:space="0" w:color="auto"/>
        <w:left w:val="none" w:sz="0" w:space="0" w:color="auto"/>
        <w:bottom w:val="none" w:sz="0" w:space="0" w:color="auto"/>
        <w:right w:val="none" w:sz="0" w:space="0" w:color="auto"/>
      </w:divBdr>
      <w:divsChild>
        <w:div w:id="537861526">
          <w:marLeft w:val="0"/>
          <w:marRight w:val="0"/>
          <w:marTop w:val="0"/>
          <w:marBottom w:val="0"/>
          <w:divBdr>
            <w:top w:val="none" w:sz="0" w:space="0" w:color="auto"/>
            <w:left w:val="none" w:sz="0" w:space="0" w:color="auto"/>
            <w:bottom w:val="none" w:sz="0" w:space="0" w:color="auto"/>
            <w:right w:val="none" w:sz="0" w:space="0" w:color="auto"/>
          </w:divBdr>
          <w:divsChild>
            <w:div w:id="37047482">
              <w:marLeft w:val="0"/>
              <w:marRight w:val="0"/>
              <w:marTop w:val="0"/>
              <w:marBottom w:val="0"/>
              <w:divBdr>
                <w:top w:val="none" w:sz="0" w:space="0" w:color="auto"/>
                <w:left w:val="none" w:sz="0" w:space="0" w:color="auto"/>
                <w:bottom w:val="none" w:sz="0" w:space="0" w:color="auto"/>
                <w:right w:val="none" w:sz="0" w:space="0" w:color="auto"/>
              </w:divBdr>
            </w:div>
            <w:div w:id="662775571">
              <w:marLeft w:val="0"/>
              <w:marRight w:val="0"/>
              <w:marTop w:val="0"/>
              <w:marBottom w:val="0"/>
              <w:divBdr>
                <w:top w:val="none" w:sz="0" w:space="0" w:color="auto"/>
                <w:left w:val="none" w:sz="0" w:space="0" w:color="auto"/>
                <w:bottom w:val="none" w:sz="0" w:space="0" w:color="auto"/>
                <w:right w:val="none" w:sz="0" w:space="0" w:color="auto"/>
              </w:divBdr>
            </w:div>
            <w:div w:id="9074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85003">
      <w:bodyDiv w:val="1"/>
      <w:marLeft w:val="0"/>
      <w:marRight w:val="0"/>
      <w:marTop w:val="0"/>
      <w:marBottom w:val="0"/>
      <w:divBdr>
        <w:top w:val="none" w:sz="0" w:space="0" w:color="auto"/>
        <w:left w:val="none" w:sz="0" w:space="0" w:color="auto"/>
        <w:bottom w:val="none" w:sz="0" w:space="0" w:color="auto"/>
        <w:right w:val="none" w:sz="0" w:space="0" w:color="auto"/>
      </w:divBdr>
      <w:divsChild>
        <w:div w:id="1677003701">
          <w:marLeft w:val="0"/>
          <w:marRight w:val="0"/>
          <w:marTop w:val="0"/>
          <w:marBottom w:val="0"/>
          <w:divBdr>
            <w:top w:val="none" w:sz="0" w:space="0" w:color="auto"/>
            <w:left w:val="none" w:sz="0" w:space="0" w:color="auto"/>
            <w:bottom w:val="none" w:sz="0" w:space="0" w:color="auto"/>
            <w:right w:val="none" w:sz="0" w:space="0" w:color="auto"/>
          </w:divBdr>
          <w:divsChild>
            <w:div w:id="639967930">
              <w:marLeft w:val="0"/>
              <w:marRight w:val="0"/>
              <w:marTop w:val="0"/>
              <w:marBottom w:val="0"/>
              <w:divBdr>
                <w:top w:val="none" w:sz="0" w:space="0" w:color="auto"/>
                <w:left w:val="none" w:sz="0" w:space="0" w:color="auto"/>
                <w:bottom w:val="none" w:sz="0" w:space="0" w:color="auto"/>
                <w:right w:val="none" w:sz="0" w:space="0" w:color="auto"/>
              </w:divBdr>
            </w:div>
            <w:div w:id="710610460">
              <w:marLeft w:val="0"/>
              <w:marRight w:val="0"/>
              <w:marTop w:val="0"/>
              <w:marBottom w:val="0"/>
              <w:divBdr>
                <w:top w:val="none" w:sz="0" w:space="0" w:color="auto"/>
                <w:left w:val="none" w:sz="0" w:space="0" w:color="auto"/>
                <w:bottom w:val="none" w:sz="0" w:space="0" w:color="auto"/>
                <w:right w:val="none" w:sz="0" w:space="0" w:color="auto"/>
              </w:divBdr>
            </w:div>
            <w:div w:id="1107695066">
              <w:marLeft w:val="0"/>
              <w:marRight w:val="0"/>
              <w:marTop w:val="0"/>
              <w:marBottom w:val="0"/>
              <w:divBdr>
                <w:top w:val="none" w:sz="0" w:space="0" w:color="auto"/>
                <w:left w:val="none" w:sz="0" w:space="0" w:color="auto"/>
                <w:bottom w:val="none" w:sz="0" w:space="0" w:color="auto"/>
                <w:right w:val="none" w:sz="0" w:space="0" w:color="auto"/>
              </w:divBdr>
            </w:div>
            <w:div w:id="1815027658">
              <w:marLeft w:val="0"/>
              <w:marRight w:val="0"/>
              <w:marTop w:val="0"/>
              <w:marBottom w:val="0"/>
              <w:divBdr>
                <w:top w:val="none" w:sz="0" w:space="0" w:color="auto"/>
                <w:left w:val="none" w:sz="0" w:space="0" w:color="auto"/>
                <w:bottom w:val="none" w:sz="0" w:space="0" w:color="auto"/>
                <w:right w:val="none" w:sz="0" w:space="0" w:color="auto"/>
              </w:divBdr>
            </w:div>
            <w:div w:id="21337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43602">
      <w:bodyDiv w:val="1"/>
      <w:marLeft w:val="0"/>
      <w:marRight w:val="0"/>
      <w:marTop w:val="0"/>
      <w:marBottom w:val="0"/>
      <w:divBdr>
        <w:top w:val="none" w:sz="0" w:space="0" w:color="auto"/>
        <w:left w:val="none" w:sz="0" w:space="0" w:color="auto"/>
        <w:bottom w:val="none" w:sz="0" w:space="0" w:color="auto"/>
        <w:right w:val="none" w:sz="0" w:space="0" w:color="auto"/>
      </w:divBdr>
    </w:div>
    <w:div w:id="638919357">
      <w:bodyDiv w:val="1"/>
      <w:marLeft w:val="0"/>
      <w:marRight w:val="0"/>
      <w:marTop w:val="0"/>
      <w:marBottom w:val="0"/>
      <w:divBdr>
        <w:top w:val="none" w:sz="0" w:space="0" w:color="auto"/>
        <w:left w:val="none" w:sz="0" w:space="0" w:color="auto"/>
        <w:bottom w:val="none" w:sz="0" w:space="0" w:color="auto"/>
        <w:right w:val="none" w:sz="0" w:space="0" w:color="auto"/>
      </w:divBdr>
      <w:divsChild>
        <w:div w:id="207112688">
          <w:marLeft w:val="0"/>
          <w:marRight w:val="0"/>
          <w:marTop w:val="0"/>
          <w:marBottom w:val="0"/>
          <w:divBdr>
            <w:top w:val="none" w:sz="0" w:space="0" w:color="auto"/>
            <w:left w:val="none" w:sz="0" w:space="0" w:color="auto"/>
            <w:bottom w:val="none" w:sz="0" w:space="0" w:color="auto"/>
            <w:right w:val="none" w:sz="0" w:space="0" w:color="auto"/>
          </w:divBdr>
          <w:divsChild>
            <w:div w:id="3362770">
              <w:marLeft w:val="0"/>
              <w:marRight w:val="0"/>
              <w:marTop w:val="0"/>
              <w:marBottom w:val="0"/>
              <w:divBdr>
                <w:top w:val="none" w:sz="0" w:space="0" w:color="auto"/>
                <w:left w:val="none" w:sz="0" w:space="0" w:color="auto"/>
                <w:bottom w:val="none" w:sz="0" w:space="0" w:color="auto"/>
                <w:right w:val="none" w:sz="0" w:space="0" w:color="auto"/>
              </w:divBdr>
            </w:div>
            <w:div w:id="989748463">
              <w:marLeft w:val="0"/>
              <w:marRight w:val="0"/>
              <w:marTop w:val="0"/>
              <w:marBottom w:val="0"/>
              <w:divBdr>
                <w:top w:val="none" w:sz="0" w:space="0" w:color="auto"/>
                <w:left w:val="none" w:sz="0" w:space="0" w:color="auto"/>
                <w:bottom w:val="none" w:sz="0" w:space="0" w:color="auto"/>
                <w:right w:val="none" w:sz="0" w:space="0" w:color="auto"/>
              </w:divBdr>
            </w:div>
            <w:div w:id="1450852596">
              <w:marLeft w:val="0"/>
              <w:marRight w:val="0"/>
              <w:marTop w:val="0"/>
              <w:marBottom w:val="0"/>
              <w:divBdr>
                <w:top w:val="none" w:sz="0" w:space="0" w:color="auto"/>
                <w:left w:val="none" w:sz="0" w:space="0" w:color="auto"/>
                <w:bottom w:val="none" w:sz="0" w:space="0" w:color="auto"/>
                <w:right w:val="none" w:sz="0" w:space="0" w:color="auto"/>
              </w:divBdr>
            </w:div>
            <w:div w:id="1629777828">
              <w:marLeft w:val="0"/>
              <w:marRight w:val="0"/>
              <w:marTop w:val="0"/>
              <w:marBottom w:val="0"/>
              <w:divBdr>
                <w:top w:val="none" w:sz="0" w:space="0" w:color="auto"/>
                <w:left w:val="none" w:sz="0" w:space="0" w:color="auto"/>
                <w:bottom w:val="none" w:sz="0" w:space="0" w:color="auto"/>
                <w:right w:val="none" w:sz="0" w:space="0" w:color="auto"/>
              </w:divBdr>
            </w:div>
            <w:div w:id="174976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68895">
      <w:bodyDiv w:val="1"/>
      <w:marLeft w:val="0"/>
      <w:marRight w:val="0"/>
      <w:marTop w:val="66"/>
      <w:marBottom w:val="0"/>
      <w:divBdr>
        <w:top w:val="none" w:sz="0" w:space="0" w:color="auto"/>
        <w:left w:val="none" w:sz="0" w:space="0" w:color="auto"/>
        <w:bottom w:val="none" w:sz="0" w:space="0" w:color="auto"/>
        <w:right w:val="none" w:sz="0" w:space="0" w:color="auto"/>
      </w:divBdr>
      <w:divsChild>
        <w:div w:id="1591159058">
          <w:marLeft w:val="0"/>
          <w:marRight w:val="0"/>
          <w:marTop w:val="0"/>
          <w:marBottom w:val="0"/>
          <w:divBdr>
            <w:top w:val="none" w:sz="0" w:space="0" w:color="auto"/>
            <w:left w:val="none" w:sz="0" w:space="0" w:color="auto"/>
            <w:bottom w:val="none" w:sz="0" w:space="0" w:color="auto"/>
            <w:right w:val="none" w:sz="0" w:space="0" w:color="auto"/>
          </w:divBdr>
        </w:div>
      </w:divsChild>
    </w:div>
    <w:div w:id="679508170">
      <w:bodyDiv w:val="1"/>
      <w:marLeft w:val="0"/>
      <w:marRight w:val="0"/>
      <w:marTop w:val="0"/>
      <w:marBottom w:val="0"/>
      <w:divBdr>
        <w:top w:val="none" w:sz="0" w:space="0" w:color="auto"/>
        <w:left w:val="none" w:sz="0" w:space="0" w:color="auto"/>
        <w:bottom w:val="none" w:sz="0" w:space="0" w:color="auto"/>
        <w:right w:val="none" w:sz="0" w:space="0" w:color="auto"/>
      </w:divBdr>
      <w:divsChild>
        <w:div w:id="921526827">
          <w:marLeft w:val="0"/>
          <w:marRight w:val="0"/>
          <w:marTop w:val="0"/>
          <w:marBottom w:val="0"/>
          <w:divBdr>
            <w:top w:val="none" w:sz="0" w:space="0" w:color="auto"/>
            <w:left w:val="none" w:sz="0" w:space="0" w:color="auto"/>
            <w:bottom w:val="none" w:sz="0" w:space="0" w:color="auto"/>
            <w:right w:val="none" w:sz="0" w:space="0" w:color="auto"/>
          </w:divBdr>
          <w:divsChild>
            <w:div w:id="178590799">
              <w:marLeft w:val="0"/>
              <w:marRight w:val="0"/>
              <w:marTop w:val="0"/>
              <w:marBottom w:val="0"/>
              <w:divBdr>
                <w:top w:val="none" w:sz="0" w:space="0" w:color="auto"/>
                <w:left w:val="none" w:sz="0" w:space="0" w:color="auto"/>
                <w:bottom w:val="none" w:sz="0" w:space="0" w:color="auto"/>
                <w:right w:val="none" w:sz="0" w:space="0" w:color="auto"/>
              </w:divBdr>
            </w:div>
            <w:div w:id="601496433">
              <w:marLeft w:val="0"/>
              <w:marRight w:val="0"/>
              <w:marTop w:val="0"/>
              <w:marBottom w:val="0"/>
              <w:divBdr>
                <w:top w:val="none" w:sz="0" w:space="0" w:color="auto"/>
                <w:left w:val="none" w:sz="0" w:space="0" w:color="auto"/>
                <w:bottom w:val="none" w:sz="0" w:space="0" w:color="auto"/>
                <w:right w:val="none" w:sz="0" w:space="0" w:color="auto"/>
              </w:divBdr>
            </w:div>
            <w:div w:id="929505100">
              <w:marLeft w:val="0"/>
              <w:marRight w:val="0"/>
              <w:marTop w:val="0"/>
              <w:marBottom w:val="0"/>
              <w:divBdr>
                <w:top w:val="none" w:sz="0" w:space="0" w:color="auto"/>
                <w:left w:val="none" w:sz="0" w:space="0" w:color="auto"/>
                <w:bottom w:val="none" w:sz="0" w:space="0" w:color="auto"/>
                <w:right w:val="none" w:sz="0" w:space="0" w:color="auto"/>
              </w:divBdr>
            </w:div>
            <w:div w:id="1048069851">
              <w:marLeft w:val="0"/>
              <w:marRight w:val="0"/>
              <w:marTop w:val="0"/>
              <w:marBottom w:val="0"/>
              <w:divBdr>
                <w:top w:val="none" w:sz="0" w:space="0" w:color="auto"/>
                <w:left w:val="none" w:sz="0" w:space="0" w:color="auto"/>
                <w:bottom w:val="none" w:sz="0" w:space="0" w:color="auto"/>
                <w:right w:val="none" w:sz="0" w:space="0" w:color="auto"/>
              </w:divBdr>
            </w:div>
            <w:div w:id="1263958400">
              <w:marLeft w:val="0"/>
              <w:marRight w:val="0"/>
              <w:marTop w:val="0"/>
              <w:marBottom w:val="0"/>
              <w:divBdr>
                <w:top w:val="none" w:sz="0" w:space="0" w:color="auto"/>
                <w:left w:val="none" w:sz="0" w:space="0" w:color="auto"/>
                <w:bottom w:val="none" w:sz="0" w:space="0" w:color="auto"/>
                <w:right w:val="none" w:sz="0" w:space="0" w:color="auto"/>
              </w:divBdr>
            </w:div>
            <w:div w:id="14768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6585">
      <w:bodyDiv w:val="1"/>
      <w:marLeft w:val="0"/>
      <w:marRight w:val="0"/>
      <w:marTop w:val="0"/>
      <w:marBottom w:val="0"/>
      <w:divBdr>
        <w:top w:val="none" w:sz="0" w:space="0" w:color="auto"/>
        <w:left w:val="none" w:sz="0" w:space="0" w:color="auto"/>
        <w:bottom w:val="none" w:sz="0" w:space="0" w:color="auto"/>
        <w:right w:val="none" w:sz="0" w:space="0" w:color="auto"/>
      </w:divBdr>
      <w:divsChild>
        <w:div w:id="1612928951">
          <w:marLeft w:val="0"/>
          <w:marRight w:val="0"/>
          <w:marTop w:val="0"/>
          <w:marBottom w:val="0"/>
          <w:divBdr>
            <w:top w:val="none" w:sz="0" w:space="0" w:color="auto"/>
            <w:left w:val="none" w:sz="0" w:space="0" w:color="auto"/>
            <w:bottom w:val="none" w:sz="0" w:space="0" w:color="auto"/>
            <w:right w:val="none" w:sz="0" w:space="0" w:color="auto"/>
          </w:divBdr>
        </w:div>
      </w:divsChild>
    </w:div>
    <w:div w:id="767624843">
      <w:bodyDiv w:val="1"/>
      <w:marLeft w:val="0"/>
      <w:marRight w:val="0"/>
      <w:marTop w:val="0"/>
      <w:marBottom w:val="0"/>
      <w:divBdr>
        <w:top w:val="none" w:sz="0" w:space="0" w:color="auto"/>
        <w:left w:val="none" w:sz="0" w:space="0" w:color="auto"/>
        <w:bottom w:val="none" w:sz="0" w:space="0" w:color="auto"/>
        <w:right w:val="none" w:sz="0" w:space="0" w:color="auto"/>
      </w:divBdr>
      <w:divsChild>
        <w:div w:id="1607493864">
          <w:marLeft w:val="0"/>
          <w:marRight w:val="0"/>
          <w:marTop w:val="0"/>
          <w:marBottom w:val="0"/>
          <w:divBdr>
            <w:top w:val="none" w:sz="0" w:space="0" w:color="auto"/>
            <w:left w:val="none" w:sz="0" w:space="0" w:color="auto"/>
            <w:bottom w:val="none" w:sz="0" w:space="0" w:color="auto"/>
            <w:right w:val="none" w:sz="0" w:space="0" w:color="auto"/>
          </w:divBdr>
        </w:div>
      </w:divsChild>
    </w:div>
    <w:div w:id="808130993">
      <w:bodyDiv w:val="1"/>
      <w:marLeft w:val="0"/>
      <w:marRight w:val="0"/>
      <w:marTop w:val="0"/>
      <w:marBottom w:val="0"/>
      <w:divBdr>
        <w:top w:val="none" w:sz="0" w:space="0" w:color="auto"/>
        <w:left w:val="none" w:sz="0" w:space="0" w:color="auto"/>
        <w:bottom w:val="none" w:sz="0" w:space="0" w:color="auto"/>
        <w:right w:val="none" w:sz="0" w:space="0" w:color="auto"/>
      </w:divBdr>
      <w:divsChild>
        <w:div w:id="1010645691">
          <w:marLeft w:val="0"/>
          <w:marRight w:val="0"/>
          <w:marTop w:val="0"/>
          <w:marBottom w:val="0"/>
          <w:divBdr>
            <w:top w:val="none" w:sz="0" w:space="0" w:color="auto"/>
            <w:left w:val="none" w:sz="0" w:space="0" w:color="auto"/>
            <w:bottom w:val="none" w:sz="0" w:space="0" w:color="auto"/>
            <w:right w:val="none" w:sz="0" w:space="0" w:color="auto"/>
          </w:divBdr>
          <w:divsChild>
            <w:div w:id="1476751711">
              <w:marLeft w:val="0"/>
              <w:marRight w:val="0"/>
              <w:marTop w:val="0"/>
              <w:marBottom w:val="0"/>
              <w:divBdr>
                <w:top w:val="none" w:sz="0" w:space="0" w:color="auto"/>
                <w:left w:val="none" w:sz="0" w:space="0" w:color="auto"/>
                <w:bottom w:val="none" w:sz="0" w:space="0" w:color="auto"/>
                <w:right w:val="none" w:sz="0" w:space="0" w:color="auto"/>
              </w:divBdr>
            </w:div>
            <w:div w:id="1499731885">
              <w:marLeft w:val="0"/>
              <w:marRight w:val="0"/>
              <w:marTop w:val="0"/>
              <w:marBottom w:val="0"/>
              <w:divBdr>
                <w:top w:val="none" w:sz="0" w:space="0" w:color="auto"/>
                <w:left w:val="none" w:sz="0" w:space="0" w:color="auto"/>
                <w:bottom w:val="none" w:sz="0" w:space="0" w:color="auto"/>
                <w:right w:val="none" w:sz="0" w:space="0" w:color="auto"/>
              </w:divBdr>
            </w:div>
            <w:div w:id="161470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00858">
      <w:bodyDiv w:val="1"/>
      <w:marLeft w:val="0"/>
      <w:marRight w:val="0"/>
      <w:marTop w:val="0"/>
      <w:marBottom w:val="0"/>
      <w:divBdr>
        <w:top w:val="none" w:sz="0" w:space="0" w:color="auto"/>
        <w:left w:val="none" w:sz="0" w:space="0" w:color="auto"/>
        <w:bottom w:val="none" w:sz="0" w:space="0" w:color="auto"/>
        <w:right w:val="none" w:sz="0" w:space="0" w:color="auto"/>
      </w:divBdr>
      <w:divsChild>
        <w:div w:id="318928906">
          <w:marLeft w:val="0"/>
          <w:marRight w:val="0"/>
          <w:marTop w:val="0"/>
          <w:marBottom w:val="0"/>
          <w:divBdr>
            <w:top w:val="none" w:sz="0" w:space="0" w:color="auto"/>
            <w:left w:val="none" w:sz="0" w:space="0" w:color="auto"/>
            <w:bottom w:val="none" w:sz="0" w:space="0" w:color="auto"/>
            <w:right w:val="none" w:sz="0" w:space="0" w:color="auto"/>
          </w:divBdr>
          <w:divsChild>
            <w:div w:id="540630577">
              <w:marLeft w:val="0"/>
              <w:marRight w:val="0"/>
              <w:marTop w:val="0"/>
              <w:marBottom w:val="0"/>
              <w:divBdr>
                <w:top w:val="none" w:sz="0" w:space="0" w:color="auto"/>
                <w:left w:val="none" w:sz="0" w:space="0" w:color="auto"/>
                <w:bottom w:val="none" w:sz="0" w:space="0" w:color="auto"/>
                <w:right w:val="none" w:sz="0" w:space="0" w:color="auto"/>
              </w:divBdr>
            </w:div>
            <w:div w:id="785658812">
              <w:marLeft w:val="0"/>
              <w:marRight w:val="0"/>
              <w:marTop w:val="0"/>
              <w:marBottom w:val="0"/>
              <w:divBdr>
                <w:top w:val="none" w:sz="0" w:space="0" w:color="auto"/>
                <w:left w:val="none" w:sz="0" w:space="0" w:color="auto"/>
                <w:bottom w:val="none" w:sz="0" w:space="0" w:color="auto"/>
                <w:right w:val="none" w:sz="0" w:space="0" w:color="auto"/>
              </w:divBdr>
            </w:div>
            <w:div w:id="909121571">
              <w:marLeft w:val="0"/>
              <w:marRight w:val="0"/>
              <w:marTop w:val="0"/>
              <w:marBottom w:val="0"/>
              <w:divBdr>
                <w:top w:val="none" w:sz="0" w:space="0" w:color="auto"/>
                <w:left w:val="none" w:sz="0" w:space="0" w:color="auto"/>
                <w:bottom w:val="none" w:sz="0" w:space="0" w:color="auto"/>
                <w:right w:val="none" w:sz="0" w:space="0" w:color="auto"/>
              </w:divBdr>
            </w:div>
            <w:div w:id="1123577038">
              <w:marLeft w:val="0"/>
              <w:marRight w:val="0"/>
              <w:marTop w:val="0"/>
              <w:marBottom w:val="0"/>
              <w:divBdr>
                <w:top w:val="none" w:sz="0" w:space="0" w:color="auto"/>
                <w:left w:val="none" w:sz="0" w:space="0" w:color="auto"/>
                <w:bottom w:val="none" w:sz="0" w:space="0" w:color="auto"/>
                <w:right w:val="none" w:sz="0" w:space="0" w:color="auto"/>
              </w:divBdr>
            </w:div>
            <w:div w:id="1355959245">
              <w:marLeft w:val="0"/>
              <w:marRight w:val="0"/>
              <w:marTop w:val="0"/>
              <w:marBottom w:val="0"/>
              <w:divBdr>
                <w:top w:val="none" w:sz="0" w:space="0" w:color="auto"/>
                <w:left w:val="none" w:sz="0" w:space="0" w:color="auto"/>
                <w:bottom w:val="none" w:sz="0" w:space="0" w:color="auto"/>
                <w:right w:val="none" w:sz="0" w:space="0" w:color="auto"/>
              </w:divBdr>
            </w:div>
            <w:div w:id="1363700959">
              <w:marLeft w:val="0"/>
              <w:marRight w:val="0"/>
              <w:marTop w:val="0"/>
              <w:marBottom w:val="0"/>
              <w:divBdr>
                <w:top w:val="none" w:sz="0" w:space="0" w:color="auto"/>
                <w:left w:val="none" w:sz="0" w:space="0" w:color="auto"/>
                <w:bottom w:val="none" w:sz="0" w:space="0" w:color="auto"/>
                <w:right w:val="none" w:sz="0" w:space="0" w:color="auto"/>
              </w:divBdr>
            </w:div>
            <w:div w:id="136375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60223">
      <w:bodyDiv w:val="1"/>
      <w:marLeft w:val="0"/>
      <w:marRight w:val="0"/>
      <w:marTop w:val="0"/>
      <w:marBottom w:val="0"/>
      <w:divBdr>
        <w:top w:val="none" w:sz="0" w:space="0" w:color="auto"/>
        <w:left w:val="none" w:sz="0" w:space="0" w:color="auto"/>
        <w:bottom w:val="none" w:sz="0" w:space="0" w:color="auto"/>
        <w:right w:val="none" w:sz="0" w:space="0" w:color="auto"/>
      </w:divBdr>
      <w:divsChild>
        <w:div w:id="1405686520">
          <w:marLeft w:val="0"/>
          <w:marRight w:val="0"/>
          <w:marTop w:val="0"/>
          <w:marBottom w:val="0"/>
          <w:divBdr>
            <w:top w:val="none" w:sz="0" w:space="0" w:color="auto"/>
            <w:left w:val="none" w:sz="0" w:space="0" w:color="auto"/>
            <w:bottom w:val="none" w:sz="0" w:space="0" w:color="auto"/>
            <w:right w:val="none" w:sz="0" w:space="0" w:color="auto"/>
          </w:divBdr>
        </w:div>
      </w:divsChild>
    </w:div>
    <w:div w:id="990599623">
      <w:bodyDiv w:val="1"/>
      <w:marLeft w:val="0"/>
      <w:marRight w:val="0"/>
      <w:marTop w:val="0"/>
      <w:marBottom w:val="0"/>
      <w:divBdr>
        <w:top w:val="none" w:sz="0" w:space="0" w:color="auto"/>
        <w:left w:val="none" w:sz="0" w:space="0" w:color="auto"/>
        <w:bottom w:val="none" w:sz="0" w:space="0" w:color="auto"/>
        <w:right w:val="none" w:sz="0" w:space="0" w:color="auto"/>
      </w:divBdr>
      <w:divsChild>
        <w:div w:id="1373966782">
          <w:marLeft w:val="0"/>
          <w:marRight w:val="0"/>
          <w:marTop w:val="0"/>
          <w:marBottom w:val="0"/>
          <w:divBdr>
            <w:top w:val="none" w:sz="0" w:space="0" w:color="auto"/>
            <w:left w:val="none" w:sz="0" w:space="0" w:color="auto"/>
            <w:bottom w:val="none" w:sz="0" w:space="0" w:color="auto"/>
            <w:right w:val="none" w:sz="0" w:space="0" w:color="auto"/>
          </w:divBdr>
          <w:divsChild>
            <w:div w:id="43407821">
              <w:marLeft w:val="0"/>
              <w:marRight w:val="0"/>
              <w:marTop w:val="0"/>
              <w:marBottom w:val="0"/>
              <w:divBdr>
                <w:top w:val="none" w:sz="0" w:space="0" w:color="auto"/>
                <w:left w:val="none" w:sz="0" w:space="0" w:color="auto"/>
                <w:bottom w:val="none" w:sz="0" w:space="0" w:color="auto"/>
                <w:right w:val="none" w:sz="0" w:space="0" w:color="auto"/>
              </w:divBdr>
            </w:div>
            <w:div w:id="187449383">
              <w:marLeft w:val="0"/>
              <w:marRight w:val="0"/>
              <w:marTop w:val="0"/>
              <w:marBottom w:val="0"/>
              <w:divBdr>
                <w:top w:val="none" w:sz="0" w:space="0" w:color="auto"/>
                <w:left w:val="none" w:sz="0" w:space="0" w:color="auto"/>
                <w:bottom w:val="none" w:sz="0" w:space="0" w:color="auto"/>
                <w:right w:val="none" w:sz="0" w:space="0" w:color="auto"/>
              </w:divBdr>
            </w:div>
            <w:div w:id="683554528">
              <w:marLeft w:val="0"/>
              <w:marRight w:val="0"/>
              <w:marTop w:val="0"/>
              <w:marBottom w:val="0"/>
              <w:divBdr>
                <w:top w:val="none" w:sz="0" w:space="0" w:color="auto"/>
                <w:left w:val="none" w:sz="0" w:space="0" w:color="auto"/>
                <w:bottom w:val="none" w:sz="0" w:space="0" w:color="auto"/>
                <w:right w:val="none" w:sz="0" w:space="0" w:color="auto"/>
              </w:divBdr>
            </w:div>
            <w:div w:id="865681756">
              <w:marLeft w:val="0"/>
              <w:marRight w:val="0"/>
              <w:marTop w:val="0"/>
              <w:marBottom w:val="0"/>
              <w:divBdr>
                <w:top w:val="none" w:sz="0" w:space="0" w:color="auto"/>
                <w:left w:val="none" w:sz="0" w:space="0" w:color="auto"/>
                <w:bottom w:val="none" w:sz="0" w:space="0" w:color="auto"/>
                <w:right w:val="none" w:sz="0" w:space="0" w:color="auto"/>
              </w:divBdr>
            </w:div>
            <w:div w:id="1382437323">
              <w:marLeft w:val="0"/>
              <w:marRight w:val="0"/>
              <w:marTop w:val="0"/>
              <w:marBottom w:val="0"/>
              <w:divBdr>
                <w:top w:val="none" w:sz="0" w:space="0" w:color="auto"/>
                <w:left w:val="none" w:sz="0" w:space="0" w:color="auto"/>
                <w:bottom w:val="none" w:sz="0" w:space="0" w:color="auto"/>
                <w:right w:val="none" w:sz="0" w:space="0" w:color="auto"/>
              </w:divBdr>
            </w:div>
            <w:div w:id="13988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219">
      <w:bodyDiv w:val="1"/>
      <w:marLeft w:val="0"/>
      <w:marRight w:val="0"/>
      <w:marTop w:val="0"/>
      <w:marBottom w:val="0"/>
      <w:divBdr>
        <w:top w:val="none" w:sz="0" w:space="0" w:color="auto"/>
        <w:left w:val="none" w:sz="0" w:space="0" w:color="auto"/>
        <w:bottom w:val="none" w:sz="0" w:space="0" w:color="auto"/>
        <w:right w:val="none" w:sz="0" w:space="0" w:color="auto"/>
      </w:divBdr>
    </w:div>
    <w:div w:id="1101880388">
      <w:bodyDiv w:val="1"/>
      <w:marLeft w:val="0"/>
      <w:marRight w:val="0"/>
      <w:marTop w:val="0"/>
      <w:marBottom w:val="0"/>
      <w:divBdr>
        <w:top w:val="none" w:sz="0" w:space="0" w:color="auto"/>
        <w:left w:val="none" w:sz="0" w:space="0" w:color="auto"/>
        <w:bottom w:val="none" w:sz="0" w:space="0" w:color="auto"/>
        <w:right w:val="none" w:sz="0" w:space="0" w:color="auto"/>
      </w:divBdr>
      <w:divsChild>
        <w:div w:id="1852720481">
          <w:marLeft w:val="0"/>
          <w:marRight w:val="0"/>
          <w:marTop w:val="0"/>
          <w:marBottom w:val="0"/>
          <w:divBdr>
            <w:top w:val="none" w:sz="0" w:space="0" w:color="auto"/>
            <w:left w:val="none" w:sz="0" w:space="0" w:color="auto"/>
            <w:bottom w:val="none" w:sz="0" w:space="0" w:color="auto"/>
            <w:right w:val="none" w:sz="0" w:space="0" w:color="auto"/>
          </w:divBdr>
          <w:divsChild>
            <w:div w:id="247740923">
              <w:marLeft w:val="0"/>
              <w:marRight w:val="0"/>
              <w:marTop w:val="0"/>
              <w:marBottom w:val="0"/>
              <w:divBdr>
                <w:top w:val="none" w:sz="0" w:space="0" w:color="auto"/>
                <w:left w:val="none" w:sz="0" w:space="0" w:color="auto"/>
                <w:bottom w:val="none" w:sz="0" w:space="0" w:color="auto"/>
                <w:right w:val="none" w:sz="0" w:space="0" w:color="auto"/>
              </w:divBdr>
            </w:div>
            <w:div w:id="553084402">
              <w:marLeft w:val="0"/>
              <w:marRight w:val="0"/>
              <w:marTop w:val="0"/>
              <w:marBottom w:val="0"/>
              <w:divBdr>
                <w:top w:val="none" w:sz="0" w:space="0" w:color="auto"/>
                <w:left w:val="none" w:sz="0" w:space="0" w:color="auto"/>
                <w:bottom w:val="none" w:sz="0" w:space="0" w:color="auto"/>
                <w:right w:val="none" w:sz="0" w:space="0" w:color="auto"/>
              </w:divBdr>
            </w:div>
            <w:div w:id="653412545">
              <w:marLeft w:val="0"/>
              <w:marRight w:val="0"/>
              <w:marTop w:val="0"/>
              <w:marBottom w:val="0"/>
              <w:divBdr>
                <w:top w:val="none" w:sz="0" w:space="0" w:color="auto"/>
                <w:left w:val="none" w:sz="0" w:space="0" w:color="auto"/>
                <w:bottom w:val="none" w:sz="0" w:space="0" w:color="auto"/>
                <w:right w:val="none" w:sz="0" w:space="0" w:color="auto"/>
              </w:divBdr>
            </w:div>
            <w:div w:id="1505127481">
              <w:marLeft w:val="0"/>
              <w:marRight w:val="0"/>
              <w:marTop w:val="0"/>
              <w:marBottom w:val="0"/>
              <w:divBdr>
                <w:top w:val="none" w:sz="0" w:space="0" w:color="auto"/>
                <w:left w:val="none" w:sz="0" w:space="0" w:color="auto"/>
                <w:bottom w:val="none" w:sz="0" w:space="0" w:color="auto"/>
                <w:right w:val="none" w:sz="0" w:space="0" w:color="auto"/>
              </w:divBdr>
            </w:div>
            <w:div w:id="180828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5268">
      <w:bodyDiv w:val="1"/>
      <w:marLeft w:val="0"/>
      <w:marRight w:val="0"/>
      <w:marTop w:val="0"/>
      <w:marBottom w:val="0"/>
      <w:divBdr>
        <w:top w:val="none" w:sz="0" w:space="0" w:color="auto"/>
        <w:left w:val="none" w:sz="0" w:space="0" w:color="auto"/>
        <w:bottom w:val="none" w:sz="0" w:space="0" w:color="auto"/>
        <w:right w:val="none" w:sz="0" w:space="0" w:color="auto"/>
      </w:divBdr>
      <w:divsChild>
        <w:div w:id="1110659286">
          <w:marLeft w:val="0"/>
          <w:marRight w:val="0"/>
          <w:marTop w:val="0"/>
          <w:marBottom w:val="0"/>
          <w:divBdr>
            <w:top w:val="none" w:sz="0" w:space="0" w:color="auto"/>
            <w:left w:val="none" w:sz="0" w:space="0" w:color="auto"/>
            <w:bottom w:val="none" w:sz="0" w:space="0" w:color="auto"/>
            <w:right w:val="none" w:sz="0" w:space="0" w:color="auto"/>
          </w:divBdr>
          <w:divsChild>
            <w:div w:id="598178049">
              <w:marLeft w:val="0"/>
              <w:marRight w:val="0"/>
              <w:marTop w:val="0"/>
              <w:marBottom w:val="0"/>
              <w:divBdr>
                <w:top w:val="none" w:sz="0" w:space="0" w:color="auto"/>
                <w:left w:val="none" w:sz="0" w:space="0" w:color="auto"/>
                <w:bottom w:val="none" w:sz="0" w:space="0" w:color="auto"/>
                <w:right w:val="none" w:sz="0" w:space="0" w:color="auto"/>
              </w:divBdr>
            </w:div>
            <w:div w:id="1235891580">
              <w:marLeft w:val="0"/>
              <w:marRight w:val="0"/>
              <w:marTop w:val="0"/>
              <w:marBottom w:val="0"/>
              <w:divBdr>
                <w:top w:val="none" w:sz="0" w:space="0" w:color="auto"/>
                <w:left w:val="none" w:sz="0" w:space="0" w:color="auto"/>
                <w:bottom w:val="none" w:sz="0" w:space="0" w:color="auto"/>
                <w:right w:val="none" w:sz="0" w:space="0" w:color="auto"/>
              </w:divBdr>
            </w:div>
            <w:div w:id="1621452652">
              <w:marLeft w:val="0"/>
              <w:marRight w:val="0"/>
              <w:marTop w:val="0"/>
              <w:marBottom w:val="0"/>
              <w:divBdr>
                <w:top w:val="none" w:sz="0" w:space="0" w:color="auto"/>
                <w:left w:val="none" w:sz="0" w:space="0" w:color="auto"/>
                <w:bottom w:val="none" w:sz="0" w:space="0" w:color="auto"/>
                <w:right w:val="none" w:sz="0" w:space="0" w:color="auto"/>
              </w:divBdr>
            </w:div>
            <w:div w:id="16401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7650">
      <w:bodyDiv w:val="1"/>
      <w:marLeft w:val="0"/>
      <w:marRight w:val="0"/>
      <w:marTop w:val="0"/>
      <w:marBottom w:val="0"/>
      <w:divBdr>
        <w:top w:val="none" w:sz="0" w:space="0" w:color="auto"/>
        <w:left w:val="none" w:sz="0" w:space="0" w:color="auto"/>
        <w:bottom w:val="none" w:sz="0" w:space="0" w:color="auto"/>
        <w:right w:val="none" w:sz="0" w:space="0" w:color="auto"/>
      </w:divBdr>
      <w:divsChild>
        <w:div w:id="1222905105">
          <w:marLeft w:val="0"/>
          <w:marRight w:val="0"/>
          <w:marTop w:val="0"/>
          <w:marBottom w:val="0"/>
          <w:divBdr>
            <w:top w:val="none" w:sz="0" w:space="0" w:color="auto"/>
            <w:left w:val="none" w:sz="0" w:space="0" w:color="auto"/>
            <w:bottom w:val="none" w:sz="0" w:space="0" w:color="auto"/>
            <w:right w:val="none" w:sz="0" w:space="0" w:color="auto"/>
          </w:divBdr>
          <w:divsChild>
            <w:div w:id="219904089">
              <w:marLeft w:val="0"/>
              <w:marRight w:val="0"/>
              <w:marTop w:val="0"/>
              <w:marBottom w:val="0"/>
              <w:divBdr>
                <w:top w:val="none" w:sz="0" w:space="0" w:color="auto"/>
                <w:left w:val="none" w:sz="0" w:space="0" w:color="auto"/>
                <w:bottom w:val="none" w:sz="0" w:space="0" w:color="auto"/>
                <w:right w:val="none" w:sz="0" w:space="0" w:color="auto"/>
              </w:divBdr>
            </w:div>
            <w:div w:id="67187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756190">
      <w:bodyDiv w:val="1"/>
      <w:marLeft w:val="0"/>
      <w:marRight w:val="0"/>
      <w:marTop w:val="0"/>
      <w:marBottom w:val="0"/>
      <w:divBdr>
        <w:top w:val="none" w:sz="0" w:space="0" w:color="auto"/>
        <w:left w:val="none" w:sz="0" w:space="0" w:color="auto"/>
        <w:bottom w:val="none" w:sz="0" w:space="0" w:color="auto"/>
        <w:right w:val="none" w:sz="0" w:space="0" w:color="auto"/>
      </w:divBdr>
    </w:div>
    <w:div w:id="1276909377">
      <w:bodyDiv w:val="1"/>
      <w:marLeft w:val="0"/>
      <w:marRight w:val="0"/>
      <w:marTop w:val="0"/>
      <w:marBottom w:val="0"/>
      <w:divBdr>
        <w:top w:val="none" w:sz="0" w:space="0" w:color="auto"/>
        <w:left w:val="none" w:sz="0" w:space="0" w:color="auto"/>
        <w:bottom w:val="none" w:sz="0" w:space="0" w:color="auto"/>
        <w:right w:val="none" w:sz="0" w:space="0" w:color="auto"/>
      </w:divBdr>
      <w:divsChild>
        <w:div w:id="1511412997">
          <w:marLeft w:val="0"/>
          <w:marRight w:val="0"/>
          <w:marTop w:val="0"/>
          <w:marBottom w:val="0"/>
          <w:divBdr>
            <w:top w:val="none" w:sz="0" w:space="0" w:color="auto"/>
            <w:left w:val="none" w:sz="0" w:space="0" w:color="auto"/>
            <w:bottom w:val="none" w:sz="0" w:space="0" w:color="auto"/>
            <w:right w:val="none" w:sz="0" w:space="0" w:color="auto"/>
          </w:divBdr>
          <w:divsChild>
            <w:div w:id="560287582">
              <w:marLeft w:val="0"/>
              <w:marRight w:val="0"/>
              <w:marTop w:val="0"/>
              <w:marBottom w:val="0"/>
              <w:divBdr>
                <w:top w:val="none" w:sz="0" w:space="0" w:color="auto"/>
                <w:left w:val="none" w:sz="0" w:space="0" w:color="auto"/>
                <w:bottom w:val="none" w:sz="0" w:space="0" w:color="auto"/>
                <w:right w:val="none" w:sz="0" w:space="0" w:color="auto"/>
              </w:divBdr>
            </w:div>
            <w:div w:id="808400674">
              <w:marLeft w:val="0"/>
              <w:marRight w:val="0"/>
              <w:marTop w:val="0"/>
              <w:marBottom w:val="0"/>
              <w:divBdr>
                <w:top w:val="none" w:sz="0" w:space="0" w:color="auto"/>
                <w:left w:val="none" w:sz="0" w:space="0" w:color="auto"/>
                <w:bottom w:val="none" w:sz="0" w:space="0" w:color="auto"/>
                <w:right w:val="none" w:sz="0" w:space="0" w:color="auto"/>
              </w:divBdr>
            </w:div>
            <w:div w:id="16001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2904">
      <w:bodyDiv w:val="1"/>
      <w:marLeft w:val="0"/>
      <w:marRight w:val="0"/>
      <w:marTop w:val="0"/>
      <w:marBottom w:val="0"/>
      <w:divBdr>
        <w:top w:val="none" w:sz="0" w:space="0" w:color="auto"/>
        <w:left w:val="none" w:sz="0" w:space="0" w:color="auto"/>
        <w:bottom w:val="none" w:sz="0" w:space="0" w:color="auto"/>
        <w:right w:val="none" w:sz="0" w:space="0" w:color="auto"/>
      </w:divBdr>
      <w:divsChild>
        <w:div w:id="269970121">
          <w:marLeft w:val="0"/>
          <w:marRight w:val="0"/>
          <w:marTop w:val="0"/>
          <w:marBottom w:val="0"/>
          <w:divBdr>
            <w:top w:val="none" w:sz="0" w:space="0" w:color="auto"/>
            <w:left w:val="none" w:sz="0" w:space="0" w:color="auto"/>
            <w:bottom w:val="none" w:sz="0" w:space="0" w:color="auto"/>
            <w:right w:val="none" w:sz="0" w:space="0" w:color="auto"/>
          </w:divBdr>
          <w:divsChild>
            <w:div w:id="27949089">
              <w:marLeft w:val="0"/>
              <w:marRight w:val="0"/>
              <w:marTop w:val="0"/>
              <w:marBottom w:val="0"/>
              <w:divBdr>
                <w:top w:val="none" w:sz="0" w:space="0" w:color="auto"/>
                <w:left w:val="none" w:sz="0" w:space="0" w:color="auto"/>
                <w:bottom w:val="none" w:sz="0" w:space="0" w:color="auto"/>
                <w:right w:val="none" w:sz="0" w:space="0" w:color="auto"/>
              </w:divBdr>
            </w:div>
            <w:div w:id="70356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855270">
      <w:bodyDiv w:val="1"/>
      <w:marLeft w:val="0"/>
      <w:marRight w:val="0"/>
      <w:marTop w:val="0"/>
      <w:marBottom w:val="0"/>
      <w:divBdr>
        <w:top w:val="none" w:sz="0" w:space="0" w:color="auto"/>
        <w:left w:val="none" w:sz="0" w:space="0" w:color="auto"/>
        <w:bottom w:val="none" w:sz="0" w:space="0" w:color="auto"/>
        <w:right w:val="none" w:sz="0" w:space="0" w:color="auto"/>
      </w:divBdr>
      <w:divsChild>
        <w:div w:id="593710101">
          <w:marLeft w:val="0"/>
          <w:marRight w:val="0"/>
          <w:marTop w:val="0"/>
          <w:marBottom w:val="0"/>
          <w:divBdr>
            <w:top w:val="none" w:sz="0" w:space="0" w:color="auto"/>
            <w:left w:val="none" w:sz="0" w:space="0" w:color="auto"/>
            <w:bottom w:val="none" w:sz="0" w:space="0" w:color="auto"/>
            <w:right w:val="none" w:sz="0" w:space="0" w:color="auto"/>
          </w:divBdr>
          <w:divsChild>
            <w:div w:id="790173517">
              <w:marLeft w:val="0"/>
              <w:marRight w:val="0"/>
              <w:marTop w:val="0"/>
              <w:marBottom w:val="0"/>
              <w:divBdr>
                <w:top w:val="none" w:sz="0" w:space="0" w:color="auto"/>
                <w:left w:val="none" w:sz="0" w:space="0" w:color="auto"/>
                <w:bottom w:val="none" w:sz="0" w:space="0" w:color="auto"/>
                <w:right w:val="none" w:sz="0" w:space="0" w:color="auto"/>
              </w:divBdr>
            </w:div>
            <w:div w:id="1033574402">
              <w:marLeft w:val="0"/>
              <w:marRight w:val="0"/>
              <w:marTop w:val="0"/>
              <w:marBottom w:val="0"/>
              <w:divBdr>
                <w:top w:val="none" w:sz="0" w:space="0" w:color="auto"/>
                <w:left w:val="none" w:sz="0" w:space="0" w:color="auto"/>
                <w:bottom w:val="none" w:sz="0" w:space="0" w:color="auto"/>
                <w:right w:val="none" w:sz="0" w:space="0" w:color="auto"/>
              </w:divBdr>
            </w:div>
            <w:div w:id="1127314102">
              <w:marLeft w:val="0"/>
              <w:marRight w:val="0"/>
              <w:marTop w:val="0"/>
              <w:marBottom w:val="0"/>
              <w:divBdr>
                <w:top w:val="none" w:sz="0" w:space="0" w:color="auto"/>
                <w:left w:val="none" w:sz="0" w:space="0" w:color="auto"/>
                <w:bottom w:val="none" w:sz="0" w:space="0" w:color="auto"/>
                <w:right w:val="none" w:sz="0" w:space="0" w:color="auto"/>
              </w:divBdr>
            </w:div>
            <w:div w:id="180172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11266">
      <w:bodyDiv w:val="1"/>
      <w:marLeft w:val="0"/>
      <w:marRight w:val="0"/>
      <w:marTop w:val="0"/>
      <w:marBottom w:val="0"/>
      <w:divBdr>
        <w:top w:val="none" w:sz="0" w:space="0" w:color="auto"/>
        <w:left w:val="none" w:sz="0" w:space="0" w:color="auto"/>
        <w:bottom w:val="none" w:sz="0" w:space="0" w:color="auto"/>
        <w:right w:val="none" w:sz="0" w:space="0" w:color="auto"/>
      </w:divBdr>
      <w:divsChild>
        <w:div w:id="2145344307">
          <w:marLeft w:val="0"/>
          <w:marRight w:val="0"/>
          <w:marTop w:val="0"/>
          <w:marBottom w:val="0"/>
          <w:divBdr>
            <w:top w:val="none" w:sz="0" w:space="0" w:color="auto"/>
            <w:left w:val="none" w:sz="0" w:space="0" w:color="auto"/>
            <w:bottom w:val="none" w:sz="0" w:space="0" w:color="auto"/>
            <w:right w:val="none" w:sz="0" w:space="0" w:color="auto"/>
          </w:divBdr>
          <w:divsChild>
            <w:div w:id="48309823">
              <w:marLeft w:val="0"/>
              <w:marRight w:val="0"/>
              <w:marTop w:val="0"/>
              <w:marBottom w:val="0"/>
              <w:divBdr>
                <w:top w:val="none" w:sz="0" w:space="0" w:color="auto"/>
                <w:left w:val="none" w:sz="0" w:space="0" w:color="auto"/>
                <w:bottom w:val="none" w:sz="0" w:space="0" w:color="auto"/>
                <w:right w:val="none" w:sz="0" w:space="0" w:color="auto"/>
              </w:divBdr>
            </w:div>
            <w:div w:id="853223473">
              <w:marLeft w:val="0"/>
              <w:marRight w:val="0"/>
              <w:marTop w:val="0"/>
              <w:marBottom w:val="0"/>
              <w:divBdr>
                <w:top w:val="none" w:sz="0" w:space="0" w:color="auto"/>
                <w:left w:val="none" w:sz="0" w:space="0" w:color="auto"/>
                <w:bottom w:val="none" w:sz="0" w:space="0" w:color="auto"/>
                <w:right w:val="none" w:sz="0" w:space="0" w:color="auto"/>
              </w:divBdr>
            </w:div>
            <w:div w:id="11850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12382">
      <w:bodyDiv w:val="1"/>
      <w:marLeft w:val="0"/>
      <w:marRight w:val="0"/>
      <w:marTop w:val="0"/>
      <w:marBottom w:val="0"/>
      <w:divBdr>
        <w:top w:val="none" w:sz="0" w:space="0" w:color="auto"/>
        <w:left w:val="none" w:sz="0" w:space="0" w:color="auto"/>
        <w:bottom w:val="none" w:sz="0" w:space="0" w:color="auto"/>
        <w:right w:val="none" w:sz="0" w:space="0" w:color="auto"/>
      </w:divBdr>
      <w:divsChild>
        <w:div w:id="1751609961">
          <w:marLeft w:val="0"/>
          <w:marRight w:val="0"/>
          <w:marTop w:val="0"/>
          <w:marBottom w:val="0"/>
          <w:divBdr>
            <w:top w:val="none" w:sz="0" w:space="0" w:color="auto"/>
            <w:left w:val="none" w:sz="0" w:space="0" w:color="auto"/>
            <w:bottom w:val="none" w:sz="0" w:space="0" w:color="auto"/>
            <w:right w:val="none" w:sz="0" w:space="0" w:color="auto"/>
          </w:divBdr>
          <w:divsChild>
            <w:div w:id="518010610">
              <w:marLeft w:val="0"/>
              <w:marRight w:val="0"/>
              <w:marTop w:val="0"/>
              <w:marBottom w:val="0"/>
              <w:divBdr>
                <w:top w:val="none" w:sz="0" w:space="0" w:color="auto"/>
                <w:left w:val="none" w:sz="0" w:space="0" w:color="auto"/>
                <w:bottom w:val="none" w:sz="0" w:space="0" w:color="auto"/>
                <w:right w:val="none" w:sz="0" w:space="0" w:color="auto"/>
              </w:divBdr>
            </w:div>
            <w:div w:id="791676059">
              <w:marLeft w:val="0"/>
              <w:marRight w:val="0"/>
              <w:marTop w:val="0"/>
              <w:marBottom w:val="0"/>
              <w:divBdr>
                <w:top w:val="none" w:sz="0" w:space="0" w:color="auto"/>
                <w:left w:val="none" w:sz="0" w:space="0" w:color="auto"/>
                <w:bottom w:val="none" w:sz="0" w:space="0" w:color="auto"/>
                <w:right w:val="none" w:sz="0" w:space="0" w:color="auto"/>
              </w:divBdr>
            </w:div>
            <w:div w:id="79390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725">
      <w:bodyDiv w:val="1"/>
      <w:marLeft w:val="0"/>
      <w:marRight w:val="0"/>
      <w:marTop w:val="0"/>
      <w:marBottom w:val="0"/>
      <w:divBdr>
        <w:top w:val="none" w:sz="0" w:space="0" w:color="auto"/>
        <w:left w:val="none" w:sz="0" w:space="0" w:color="auto"/>
        <w:bottom w:val="none" w:sz="0" w:space="0" w:color="auto"/>
        <w:right w:val="none" w:sz="0" w:space="0" w:color="auto"/>
      </w:divBdr>
      <w:divsChild>
        <w:div w:id="903636324">
          <w:marLeft w:val="0"/>
          <w:marRight w:val="0"/>
          <w:marTop w:val="0"/>
          <w:marBottom w:val="0"/>
          <w:divBdr>
            <w:top w:val="none" w:sz="0" w:space="0" w:color="auto"/>
            <w:left w:val="none" w:sz="0" w:space="0" w:color="auto"/>
            <w:bottom w:val="none" w:sz="0" w:space="0" w:color="auto"/>
            <w:right w:val="none" w:sz="0" w:space="0" w:color="auto"/>
          </w:divBdr>
          <w:divsChild>
            <w:div w:id="365637577">
              <w:marLeft w:val="0"/>
              <w:marRight w:val="0"/>
              <w:marTop w:val="0"/>
              <w:marBottom w:val="0"/>
              <w:divBdr>
                <w:top w:val="none" w:sz="0" w:space="0" w:color="auto"/>
                <w:left w:val="none" w:sz="0" w:space="0" w:color="auto"/>
                <w:bottom w:val="none" w:sz="0" w:space="0" w:color="auto"/>
                <w:right w:val="none" w:sz="0" w:space="0" w:color="auto"/>
              </w:divBdr>
            </w:div>
            <w:div w:id="1060515983">
              <w:marLeft w:val="0"/>
              <w:marRight w:val="0"/>
              <w:marTop w:val="0"/>
              <w:marBottom w:val="0"/>
              <w:divBdr>
                <w:top w:val="none" w:sz="0" w:space="0" w:color="auto"/>
                <w:left w:val="none" w:sz="0" w:space="0" w:color="auto"/>
                <w:bottom w:val="none" w:sz="0" w:space="0" w:color="auto"/>
                <w:right w:val="none" w:sz="0" w:space="0" w:color="auto"/>
              </w:divBdr>
            </w:div>
            <w:div w:id="1698197188">
              <w:marLeft w:val="0"/>
              <w:marRight w:val="0"/>
              <w:marTop w:val="0"/>
              <w:marBottom w:val="0"/>
              <w:divBdr>
                <w:top w:val="none" w:sz="0" w:space="0" w:color="auto"/>
                <w:left w:val="none" w:sz="0" w:space="0" w:color="auto"/>
                <w:bottom w:val="none" w:sz="0" w:space="0" w:color="auto"/>
                <w:right w:val="none" w:sz="0" w:space="0" w:color="auto"/>
              </w:divBdr>
            </w:div>
            <w:div w:id="1815679672">
              <w:marLeft w:val="0"/>
              <w:marRight w:val="0"/>
              <w:marTop w:val="0"/>
              <w:marBottom w:val="0"/>
              <w:divBdr>
                <w:top w:val="none" w:sz="0" w:space="0" w:color="auto"/>
                <w:left w:val="none" w:sz="0" w:space="0" w:color="auto"/>
                <w:bottom w:val="none" w:sz="0" w:space="0" w:color="auto"/>
                <w:right w:val="none" w:sz="0" w:space="0" w:color="auto"/>
              </w:divBdr>
            </w:div>
            <w:div w:id="20421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8092">
      <w:bodyDiv w:val="1"/>
      <w:marLeft w:val="0"/>
      <w:marRight w:val="0"/>
      <w:marTop w:val="0"/>
      <w:marBottom w:val="0"/>
      <w:divBdr>
        <w:top w:val="none" w:sz="0" w:space="0" w:color="auto"/>
        <w:left w:val="none" w:sz="0" w:space="0" w:color="auto"/>
        <w:bottom w:val="none" w:sz="0" w:space="0" w:color="auto"/>
        <w:right w:val="none" w:sz="0" w:space="0" w:color="auto"/>
      </w:divBdr>
      <w:divsChild>
        <w:div w:id="175462502">
          <w:marLeft w:val="0"/>
          <w:marRight w:val="0"/>
          <w:marTop w:val="0"/>
          <w:marBottom w:val="0"/>
          <w:divBdr>
            <w:top w:val="none" w:sz="0" w:space="0" w:color="auto"/>
            <w:left w:val="none" w:sz="0" w:space="0" w:color="auto"/>
            <w:bottom w:val="none" w:sz="0" w:space="0" w:color="auto"/>
            <w:right w:val="none" w:sz="0" w:space="0" w:color="auto"/>
          </w:divBdr>
          <w:divsChild>
            <w:div w:id="181554961">
              <w:marLeft w:val="0"/>
              <w:marRight w:val="0"/>
              <w:marTop w:val="0"/>
              <w:marBottom w:val="0"/>
              <w:divBdr>
                <w:top w:val="none" w:sz="0" w:space="0" w:color="auto"/>
                <w:left w:val="none" w:sz="0" w:space="0" w:color="auto"/>
                <w:bottom w:val="none" w:sz="0" w:space="0" w:color="auto"/>
                <w:right w:val="none" w:sz="0" w:space="0" w:color="auto"/>
              </w:divBdr>
            </w:div>
            <w:div w:id="1223561955">
              <w:marLeft w:val="0"/>
              <w:marRight w:val="0"/>
              <w:marTop w:val="0"/>
              <w:marBottom w:val="0"/>
              <w:divBdr>
                <w:top w:val="none" w:sz="0" w:space="0" w:color="auto"/>
                <w:left w:val="none" w:sz="0" w:space="0" w:color="auto"/>
                <w:bottom w:val="none" w:sz="0" w:space="0" w:color="auto"/>
                <w:right w:val="none" w:sz="0" w:space="0" w:color="auto"/>
              </w:divBdr>
            </w:div>
            <w:div w:id="14825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13177">
      <w:bodyDiv w:val="1"/>
      <w:marLeft w:val="0"/>
      <w:marRight w:val="0"/>
      <w:marTop w:val="0"/>
      <w:marBottom w:val="0"/>
      <w:divBdr>
        <w:top w:val="none" w:sz="0" w:space="0" w:color="auto"/>
        <w:left w:val="none" w:sz="0" w:space="0" w:color="auto"/>
        <w:bottom w:val="none" w:sz="0" w:space="0" w:color="auto"/>
        <w:right w:val="none" w:sz="0" w:space="0" w:color="auto"/>
      </w:divBdr>
      <w:divsChild>
        <w:div w:id="708529006">
          <w:marLeft w:val="0"/>
          <w:marRight w:val="0"/>
          <w:marTop w:val="0"/>
          <w:marBottom w:val="0"/>
          <w:divBdr>
            <w:top w:val="none" w:sz="0" w:space="0" w:color="auto"/>
            <w:left w:val="none" w:sz="0" w:space="0" w:color="auto"/>
            <w:bottom w:val="none" w:sz="0" w:space="0" w:color="auto"/>
            <w:right w:val="none" w:sz="0" w:space="0" w:color="auto"/>
          </w:divBdr>
        </w:div>
      </w:divsChild>
    </w:div>
    <w:div w:id="1706713379">
      <w:bodyDiv w:val="1"/>
      <w:marLeft w:val="0"/>
      <w:marRight w:val="0"/>
      <w:marTop w:val="0"/>
      <w:marBottom w:val="0"/>
      <w:divBdr>
        <w:top w:val="none" w:sz="0" w:space="0" w:color="auto"/>
        <w:left w:val="none" w:sz="0" w:space="0" w:color="auto"/>
        <w:bottom w:val="none" w:sz="0" w:space="0" w:color="auto"/>
        <w:right w:val="none" w:sz="0" w:space="0" w:color="auto"/>
      </w:divBdr>
      <w:divsChild>
        <w:div w:id="262538603">
          <w:marLeft w:val="0"/>
          <w:marRight w:val="0"/>
          <w:marTop w:val="0"/>
          <w:marBottom w:val="0"/>
          <w:divBdr>
            <w:top w:val="none" w:sz="0" w:space="0" w:color="auto"/>
            <w:left w:val="none" w:sz="0" w:space="0" w:color="auto"/>
            <w:bottom w:val="none" w:sz="0" w:space="0" w:color="auto"/>
            <w:right w:val="none" w:sz="0" w:space="0" w:color="auto"/>
          </w:divBdr>
          <w:divsChild>
            <w:div w:id="849491053">
              <w:marLeft w:val="0"/>
              <w:marRight w:val="0"/>
              <w:marTop w:val="0"/>
              <w:marBottom w:val="0"/>
              <w:divBdr>
                <w:top w:val="none" w:sz="0" w:space="0" w:color="auto"/>
                <w:left w:val="none" w:sz="0" w:space="0" w:color="auto"/>
                <w:bottom w:val="none" w:sz="0" w:space="0" w:color="auto"/>
                <w:right w:val="none" w:sz="0" w:space="0" w:color="auto"/>
              </w:divBdr>
            </w:div>
            <w:div w:id="1206455440">
              <w:marLeft w:val="0"/>
              <w:marRight w:val="0"/>
              <w:marTop w:val="0"/>
              <w:marBottom w:val="0"/>
              <w:divBdr>
                <w:top w:val="none" w:sz="0" w:space="0" w:color="auto"/>
                <w:left w:val="none" w:sz="0" w:space="0" w:color="auto"/>
                <w:bottom w:val="none" w:sz="0" w:space="0" w:color="auto"/>
                <w:right w:val="none" w:sz="0" w:space="0" w:color="auto"/>
              </w:divBdr>
            </w:div>
            <w:div w:id="1451318051">
              <w:marLeft w:val="0"/>
              <w:marRight w:val="0"/>
              <w:marTop w:val="0"/>
              <w:marBottom w:val="0"/>
              <w:divBdr>
                <w:top w:val="none" w:sz="0" w:space="0" w:color="auto"/>
                <w:left w:val="none" w:sz="0" w:space="0" w:color="auto"/>
                <w:bottom w:val="none" w:sz="0" w:space="0" w:color="auto"/>
                <w:right w:val="none" w:sz="0" w:space="0" w:color="auto"/>
              </w:divBdr>
            </w:div>
            <w:div w:id="1745032794">
              <w:marLeft w:val="0"/>
              <w:marRight w:val="0"/>
              <w:marTop w:val="0"/>
              <w:marBottom w:val="0"/>
              <w:divBdr>
                <w:top w:val="none" w:sz="0" w:space="0" w:color="auto"/>
                <w:left w:val="none" w:sz="0" w:space="0" w:color="auto"/>
                <w:bottom w:val="none" w:sz="0" w:space="0" w:color="auto"/>
                <w:right w:val="none" w:sz="0" w:space="0" w:color="auto"/>
              </w:divBdr>
            </w:div>
            <w:div w:id="212002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307835">
      <w:bodyDiv w:val="1"/>
      <w:marLeft w:val="0"/>
      <w:marRight w:val="0"/>
      <w:marTop w:val="0"/>
      <w:marBottom w:val="0"/>
      <w:divBdr>
        <w:top w:val="none" w:sz="0" w:space="0" w:color="auto"/>
        <w:left w:val="none" w:sz="0" w:space="0" w:color="auto"/>
        <w:bottom w:val="none" w:sz="0" w:space="0" w:color="auto"/>
        <w:right w:val="none" w:sz="0" w:space="0" w:color="auto"/>
      </w:divBdr>
      <w:divsChild>
        <w:div w:id="1636373698">
          <w:marLeft w:val="0"/>
          <w:marRight w:val="0"/>
          <w:marTop w:val="0"/>
          <w:marBottom w:val="0"/>
          <w:divBdr>
            <w:top w:val="none" w:sz="0" w:space="0" w:color="auto"/>
            <w:left w:val="none" w:sz="0" w:space="0" w:color="auto"/>
            <w:bottom w:val="none" w:sz="0" w:space="0" w:color="auto"/>
            <w:right w:val="none" w:sz="0" w:space="0" w:color="auto"/>
          </w:divBdr>
          <w:divsChild>
            <w:div w:id="44261070">
              <w:marLeft w:val="0"/>
              <w:marRight w:val="0"/>
              <w:marTop w:val="0"/>
              <w:marBottom w:val="0"/>
              <w:divBdr>
                <w:top w:val="none" w:sz="0" w:space="0" w:color="auto"/>
                <w:left w:val="none" w:sz="0" w:space="0" w:color="auto"/>
                <w:bottom w:val="none" w:sz="0" w:space="0" w:color="auto"/>
                <w:right w:val="none" w:sz="0" w:space="0" w:color="auto"/>
              </w:divBdr>
            </w:div>
            <w:div w:id="888804419">
              <w:marLeft w:val="0"/>
              <w:marRight w:val="0"/>
              <w:marTop w:val="0"/>
              <w:marBottom w:val="0"/>
              <w:divBdr>
                <w:top w:val="none" w:sz="0" w:space="0" w:color="auto"/>
                <w:left w:val="none" w:sz="0" w:space="0" w:color="auto"/>
                <w:bottom w:val="none" w:sz="0" w:space="0" w:color="auto"/>
                <w:right w:val="none" w:sz="0" w:space="0" w:color="auto"/>
              </w:divBdr>
            </w:div>
            <w:div w:id="148611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3403">
      <w:bodyDiv w:val="1"/>
      <w:marLeft w:val="0"/>
      <w:marRight w:val="0"/>
      <w:marTop w:val="0"/>
      <w:marBottom w:val="0"/>
      <w:divBdr>
        <w:top w:val="none" w:sz="0" w:space="0" w:color="auto"/>
        <w:left w:val="none" w:sz="0" w:space="0" w:color="auto"/>
        <w:bottom w:val="none" w:sz="0" w:space="0" w:color="auto"/>
        <w:right w:val="none" w:sz="0" w:space="0" w:color="auto"/>
      </w:divBdr>
      <w:divsChild>
        <w:div w:id="2034115312">
          <w:marLeft w:val="0"/>
          <w:marRight w:val="0"/>
          <w:marTop w:val="0"/>
          <w:marBottom w:val="0"/>
          <w:divBdr>
            <w:top w:val="none" w:sz="0" w:space="0" w:color="auto"/>
            <w:left w:val="none" w:sz="0" w:space="0" w:color="auto"/>
            <w:bottom w:val="none" w:sz="0" w:space="0" w:color="auto"/>
            <w:right w:val="none" w:sz="0" w:space="0" w:color="auto"/>
          </w:divBdr>
          <w:divsChild>
            <w:div w:id="183637270">
              <w:marLeft w:val="0"/>
              <w:marRight w:val="0"/>
              <w:marTop w:val="0"/>
              <w:marBottom w:val="0"/>
              <w:divBdr>
                <w:top w:val="none" w:sz="0" w:space="0" w:color="auto"/>
                <w:left w:val="none" w:sz="0" w:space="0" w:color="auto"/>
                <w:bottom w:val="none" w:sz="0" w:space="0" w:color="auto"/>
                <w:right w:val="none" w:sz="0" w:space="0" w:color="auto"/>
              </w:divBdr>
            </w:div>
            <w:div w:id="362049698">
              <w:marLeft w:val="0"/>
              <w:marRight w:val="0"/>
              <w:marTop w:val="0"/>
              <w:marBottom w:val="0"/>
              <w:divBdr>
                <w:top w:val="none" w:sz="0" w:space="0" w:color="auto"/>
                <w:left w:val="none" w:sz="0" w:space="0" w:color="auto"/>
                <w:bottom w:val="none" w:sz="0" w:space="0" w:color="auto"/>
                <w:right w:val="none" w:sz="0" w:space="0" w:color="auto"/>
              </w:divBdr>
            </w:div>
            <w:div w:id="638610268">
              <w:marLeft w:val="0"/>
              <w:marRight w:val="0"/>
              <w:marTop w:val="0"/>
              <w:marBottom w:val="0"/>
              <w:divBdr>
                <w:top w:val="none" w:sz="0" w:space="0" w:color="auto"/>
                <w:left w:val="none" w:sz="0" w:space="0" w:color="auto"/>
                <w:bottom w:val="none" w:sz="0" w:space="0" w:color="auto"/>
                <w:right w:val="none" w:sz="0" w:space="0" w:color="auto"/>
              </w:divBdr>
            </w:div>
            <w:div w:id="726996941">
              <w:marLeft w:val="0"/>
              <w:marRight w:val="0"/>
              <w:marTop w:val="0"/>
              <w:marBottom w:val="0"/>
              <w:divBdr>
                <w:top w:val="none" w:sz="0" w:space="0" w:color="auto"/>
                <w:left w:val="none" w:sz="0" w:space="0" w:color="auto"/>
                <w:bottom w:val="none" w:sz="0" w:space="0" w:color="auto"/>
                <w:right w:val="none" w:sz="0" w:space="0" w:color="auto"/>
              </w:divBdr>
            </w:div>
            <w:div w:id="1429041477">
              <w:marLeft w:val="0"/>
              <w:marRight w:val="0"/>
              <w:marTop w:val="0"/>
              <w:marBottom w:val="0"/>
              <w:divBdr>
                <w:top w:val="none" w:sz="0" w:space="0" w:color="auto"/>
                <w:left w:val="none" w:sz="0" w:space="0" w:color="auto"/>
                <w:bottom w:val="none" w:sz="0" w:space="0" w:color="auto"/>
                <w:right w:val="none" w:sz="0" w:space="0" w:color="auto"/>
              </w:divBdr>
            </w:div>
            <w:div w:id="19730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6942">
      <w:bodyDiv w:val="1"/>
      <w:marLeft w:val="0"/>
      <w:marRight w:val="0"/>
      <w:marTop w:val="0"/>
      <w:marBottom w:val="0"/>
      <w:divBdr>
        <w:top w:val="none" w:sz="0" w:space="0" w:color="auto"/>
        <w:left w:val="none" w:sz="0" w:space="0" w:color="auto"/>
        <w:bottom w:val="none" w:sz="0" w:space="0" w:color="auto"/>
        <w:right w:val="none" w:sz="0" w:space="0" w:color="auto"/>
      </w:divBdr>
      <w:divsChild>
        <w:div w:id="1879009500">
          <w:marLeft w:val="0"/>
          <w:marRight w:val="0"/>
          <w:marTop w:val="0"/>
          <w:marBottom w:val="0"/>
          <w:divBdr>
            <w:top w:val="none" w:sz="0" w:space="0" w:color="auto"/>
            <w:left w:val="none" w:sz="0" w:space="0" w:color="auto"/>
            <w:bottom w:val="none" w:sz="0" w:space="0" w:color="auto"/>
            <w:right w:val="none" w:sz="0" w:space="0" w:color="auto"/>
          </w:divBdr>
          <w:divsChild>
            <w:div w:id="328679974">
              <w:marLeft w:val="0"/>
              <w:marRight w:val="0"/>
              <w:marTop w:val="0"/>
              <w:marBottom w:val="0"/>
              <w:divBdr>
                <w:top w:val="none" w:sz="0" w:space="0" w:color="auto"/>
                <w:left w:val="none" w:sz="0" w:space="0" w:color="auto"/>
                <w:bottom w:val="none" w:sz="0" w:space="0" w:color="auto"/>
                <w:right w:val="none" w:sz="0" w:space="0" w:color="auto"/>
              </w:divBdr>
            </w:div>
            <w:div w:id="492914148">
              <w:marLeft w:val="0"/>
              <w:marRight w:val="0"/>
              <w:marTop w:val="0"/>
              <w:marBottom w:val="0"/>
              <w:divBdr>
                <w:top w:val="none" w:sz="0" w:space="0" w:color="auto"/>
                <w:left w:val="none" w:sz="0" w:space="0" w:color="auto"/>
                <w:bottom w:val="none" w:sz="0" w:space="0" w:color="auto"/>
                <w:right w:val="none" w:sz="0" w:space="0" w:color="auto"/>
              </w:divBdr>
            </w:div>
            <w:div w:id="988944206">
              <w:marLeft w:val="0"/>
              <w:marRight w:val="0"/>
              <w:marTop w:val="0"/>
              <w:marBottom w:val="0"/>
              <w:divBdr>
                <w:top w:val="none" w:sz="0" w:space="0" w:color="auto"/>
                <w:left w:val="none" w:sz="0" w:space="0" w:color="auto"/>
                <w:bottom w:val="none" w:sz="0" w:space="0" w:color="auto"/>
                <w:right w:val="none" w:sz="0" w:space="0" w:color="auto"/>
              </w:divBdr>
            </w:div>
            <w:div w:id="1248347859">
              <w:marLeft w:val="0"/>
              <w:marRight w:val="0"/>
              <w:marTop w:val="0"/>
              <w:marBottom w:val="0"/>
              <w:divBdr>
                <w:top w:val="none" w:sz="0" w:space="0" w:color="auto"/>
                <w:left w:val="none" w:sz="0" w:space="0" w:color="auto"/>
                <w:bottom w:val="none" w:sz="0" w:space="0" w:color="auto"/>
                <w:right w:val="none" w:sz="0" w:space="0" w:color="auto"/>
              </w:divBdr>
            </w:div>
            <w:div w:id="1388869781">
              <w:marLeft w:val="0"/>
              <w:marRight w:val="0"/>
              <w:marTop w:val="0"/>
              <w:marBottom w:val="0"/>
              <w:divBdr>
                <w:top w:val="none" w:sz="0" w:space="0" w:color="auto"/>
                <w:left w:val="none" w:sz="0" w:space="0" w:color="auto"/>
                <w:bottom w:val="none" w:sz="0" w:space="0" w:color="auto"/>
                <w:right w:val="none" w:sz="0" w:space="0" w:color="auto"/>
              </w:divBdr>
            </w:div>
            <w:div w:id="1395739549">
              <w:marLeft w:val="0"/>
              <w:marRight w:val="0"/>
              <w:marTop w:val="0"/>
              <w:marBottom w:val="0"/>
              <w:divBdr>
                <w:top w:val="none" w:sz="0" w:space="0" w:color="auto"/>
                <w:left w:val="none" w:sz="0" w:space="0" w:color="auto"/>
                <w:bottom w:val="none" w:sz="0" w:space="0" w:color="auto"/>
                <w:right w:val="none" w:sz="0" w:space="0" w:color="auto"/>
              </w:divBdr>
            </w:div>
            <w:div w:id="166470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2040">
      <w:bodyDiv w:val="1"/>
      <w:marLeft w:val="0"/>
      <w:marRight w:val="0"/>
      <w:marTop w:val="0"/>
      <w:marBottom w:val="0"/>
      <w:divBdr>
        <w:top w:val="none" w:sz="0" w:space="0" w:color="auto"/>
        <w:left w:val="none" w:sz="0" w:space="0" w:color="auto"/>
        <w:bottom w:val="none" w:sz="0" w:space="0" w:color="auto"/>
        <w:right w:val="none" w:sz="0" w:space="0" w:color="auto"/>
      </w:divBdr>
      <w:divsChild>
        <w:div w:id="781388871">
          <w:marLeft w:val="0"/>
          <w:marRight w:val="0"/>
          <w:marTop w:val="0"/>
          <w:marBottom w:val="0"/>
          <w:divBdr>
            <w:top w:val="none" w:sz="0" w:space="0" w:color="auto"/>
            <w:left w:val="none" w:sz="0" w:space="0" w:color="auto"/>
            <w:bottom w:val="none" w:sz="0" w:space="0" w:color="auto"/>
            <w:right w:val="none" w:sz="0" w:space="0" w:color="auto"/>
          </w:divBdr>
          <w:divsChild>
            <w:div w:id="835419790">
              <w:marLeft w:val="0"/>
              <w:marRight w:val="0"/>
              <w:marTop w:val="0"/>
              <w:marBottom w:val="0"/>
              <w:divBdr>
                <w:top w:val="none" w:sz="0" w:space="0" w:color="auto"/>
                <w:left w:val="none" w:sz="0" w:space="0" w:color="auto"/>
                <w:bottom w:val="none" w:sz="0" w:space="0" w:color="auto"/>
                <w:right w:val="none" w:sz="0" w:space="0" w:color="auto"/>
              </w:divBdr>
            </w:div>
            <w:div w:id="1691682646">
              <w:marLeft w:val="0"/>
              <w:marRight w:val="0"/>
              <w:marTop w:val="0"/>
              <w:marBottom w:val="0"/>
              <w:divBdr>
                <w:top w:val="none" w:sz="0" w:space="0" w:color="auto"/>
                <w:left w:val="none" w:sz="0" w:space="0" w:color="auto"/>
                <w:bottom w:val="none" w:sz="0" w:space="0" w:color="auto"/>
                <w:right w:val="none" w:sz="0" w:space="0" w:color="auto"/>
              </w:divBdr>
            </w:div>
            <w:div w:id="1912697628">
              <w:marLeft w:val="0"/>
              <w:marRight w:val="0"/>
              <w:marTop w:val="0"/>
              <w:marBottom w:val="0"/>
              <w:divBdr>
                <w:top w:val="none" w:sz="0" w:space="0" w:color="auto"/>
                <w:left w:val="none" w:sz="0" w:space="0" w:color="auto"/>
                <w:bottom w:val="none" w:sz="0" w:space="0" w:color="auto"/>
                <w:right w:val="none" w:sz="0" w:space="0" w:color="auto"/>
              </w:divBdr>
            </w:div>
            <w:div w:id="21189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26350">
      <w:bodyDiv w:val="1"/>
      <w:marLeft w:val="0"/>
      <w:marRight w:val="0"/>
      <w:marTop w:val="0"/>
      <w:marBottom w:val="0"/>
      <w:divBdr>
        <w:top w:val="none" w:sz="0" w:space="0" w:color="auto"/>
        <w:left w:val="none" w:sz="0" w:space="0" w:color="auto"/>
        <w:bottom w:val="none" w:sz="0" w:space="0" w:color="auto"/>
        <w:right w:val="none" w:sz="0" w:space="0" w:color="auto"/>
      </w:divBdr>
      <w:divsChild>
        <w:div w:id="69427013">
          <w:marLeft w:val="0"/>
          <w:marRight w:val="0"/>
          <w:marTop w:val="0"/>
          <w:marBottom w:val="0"/>
          <w:divBdr>
            <w:top w:val="none" w:sz="0" w:space="0" w:color="auto"/>
            <w:left w:val="none" w:sz="0" w:space="0" w:color="auto"/>
            <w:bottom w:val="none" w:sz="0" w:space="0" w:color="auto"/>
            <w:right w:val="none" w:sz="0" w:space="0" w:color="auto"/>
          </w:divBdr>
          <w:divsChild>
            <w:div w:id="15077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53982">
      <w:bodyDiv w:val="1"/>
      <w:marLeft w:val="0"/>
      <w:marRight w:val="0"/>
      <w:marTop w:val="0"/>
      <w:marBottom w:val="0"/>
      <w:divBdr>
        <w:top w:val="none" w:sz="0" w:space="0" w:color="auto"/>
        <w:left w:val="none" w:sz="0" w:space="0" w:color="auto"/>
        <w:bottom w:val="none" w:sz="0" w:space="0" w:color="auto"/>
        <w:right w:val="none" w:sz="0" w:space="0" w:color="auto"/>
      </w:divBdr>
      <w:divsChild>
        <w:div w:id="559636366">
          <w:marLeft w:val="0"/>
          <w:marRight w:val="0"/>
          <w:marTop w:val="0"/>
          <w:marBottom w:val="0"/>
          <w:divBdr>
            <w:top w:val="none" w:sz="0" w:space="0" w:color="auto"/>
            <w:left w:val="none" w:sz="0" w:space="0" w:color="auto"/>
            <w:bottom w:val="none" w:sz="0" w:space="0" w:color="auto"/>
            <w:right w:val="none" w:sz="0" w:space="0" w:color="auto"/>
          </w:divBdr>
          <w:divsChild>
            <w:div w:id="756172471">
              <w:marLeft w:val="0"/>
              <w:marRight w:val="0"/>
              <w:marTop w:val="0"/>
              <w:marBottom w:val="0"/>
              <w:divBdr>
                <w:top w:val="none" w:sz="0" w:space="0" w:color="auto"/>
                <w:left w:val="none" w:sz="0" w:space="0" w:color="auto"/>
                <w:bottom w:val="none" w:sz="0" w:space="0" w:color="auto"/>
                <w:right w:val="none" w:sz="0" w:space="0" w:color="auto"/>
              </w:divBdr>
            </w:div>
            <w:div w:id="205700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1446E-EC0F-4BAE-A1B7-9D330447E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3699</Words>
  <Characters>20567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24218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Trema</cp:lastModifiedBy>
  <cp:revision>2</cp:revision>
  <cp:lastPrinted>2012-07-18T15:03:00Z</cp:lastPrinted>
  <dcterms:created xsi:type="dcterms:W3CDTF">2013-02-06T20:56:00Z</dcterms:created>
  <dcterms:modified xsi:type="dcterms:W3CDTF">2013-02-06T20:56:00Z</dcterms:modified>
</cp:coreProperties>
</file>